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7B933" w14:textId="77777777" w:rsidR="00E01B4A" w:rsidRDefault="0044555D" w:rsidP="004455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PREZADOS</w:t>
      </w:r>
      <w:r w:rsidR="009F129A">
        <w:rPr>
          <w:rFonts w:ascii="Arial" w:hAnsi="Arial" w:cs="Arial"/>
          <w:b/>
          <w:iCs/>
        </w:rPr>
        <w:t xml:space="preserve"> PESQUISADORES: </w:t>
      </w:r>
      <w:r w:rsidR="00E85005" w:rsidRPr="00B62069">
        <w:rPr>
          <w:rFonts w:ascii="Arial" w:hAnsi="Arial" w:cs="Arial"/>
          <w:b/>
          <w:iCs/>
        </w:rPr>
        <w:t xml:space="preserve">ANTES DE REDIGIR O TCLE, </w:t>
      </w:r>
      <w:r w:rsidR="004B1466" w:rsidRPr="00B62069">
        <w:rPr>
          <w:rFonts w:ascii="Arial" w:hAnsi="Arial" w:cs="Arial"/>
          <w:b/>
          <w:iCs/>
        </w:rPr>
        <w:t>É</w:t>
      </w:r>
      <w:r w:rsidR="00E85005" w:rsidRPr="00B62069">
        <w:rPr>
          <w:rFonts w:ascii="Arial" w:hAnsi="Arial" w:cs="Arial"/>
          <w:b/>
          <w:iCs/>
        </w:rPr>
        <w:t xml:space="preserve"> </w:t>
      </w:r>
      <w:r w:rsidR="00E01B4A" w:rsidRPr="00B62069">
        <w:rPr>
          <w:rFonts w:ascii="Arial" w:hAnsi="Arial" w:cs="Arial"/>
          <w:b/>
          <w:iCs/>
        </w:rPr>
        <w:t>NECESSÁRIA LEITURA CUIDADOSA DA RESOLUÇÃO CNS</w:t>
      </w:r>
      <w:r w:rsidR="00E01B4A">
        <w:rPr>
          <w:rFonts w:ascii="Arial" w:hAnsi="Arial" w:cs="Arial"/>
          <w:b/>
          <w:iCs/>
        </w:rPr>
        <w:t xml:space="preserve"> 466/2012</w:t>
      </w:r>
      <w:r w:rsidR="00E01B4A" w:rsidRPr="00B62069">
        <w:rPr>
          <w:rFonts w:ascii="Arial" w:hAnsi="Arial" w:cs="Arial"/>
          <w:b/>
          <w:iCs/>
        </w:rPr>
        <w:t xml:space="preserve"> (Conselho Nacional de Saúde)</w:t>
      </w:r>
      <w:r w:rsidR="00E85005" w:rsidRPr="00B62069">
        <w:rPr>
          <w:rFonts w:ascii="Arial" w:hAnsi="Arial" w:cs="Arial"/>
          <w:b/>
          <w:iCs/>
        </w:rPr>
        <w:t xml:space="preserve">, ITEM IV, QUE DISPÕE SOBRE A ELABORAÇÃO DO DOCUMENTO EM QUESTÃO. </w:t>
      </w:r>
    </w:p>
    <w:p w14:paraId="0C0FC15C" w14:textId="77777777" w:rsidR="00E01B4A" w:rsidRDefault="00E01B4A" w:rsidP="004455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</w:p>
    <w:p w14:paraId="1D4D1F44" w14:textId="4688E040" w:rsidR="00E85005" w:rsidRPr="00B62069" w:rsidRDefault="009F129A" w:rsidP="004455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ALÉM DISSO, </w:t>
      </w:r>
      <w:r w:rsidR="0044555D">
        <w:rPr>
          <w:rFonts w:ascii="Arial" w:hAnsi="Arial" w:cs="Arial"/>
          <w:b/>
          <w:iCs/>
        </w:rPr>
        <w:t>FAZ-SE</w:t>
      </w:r>
      <w:r w:rsidR="00E85005" w:rsidRPr="00B62069">
        <w:rPr>
          <w:rFonts w:ascii="Arial" w:hAnsi="Arial" w:cs="Arial"/>
          <w:b/>
          <w:iCs/>
        </w:rPr>
        <w:t xml:space="preserve"> NECESSÁRI</w:t>
      </w:r>
      <w:r w:rsidR="0044555D">
        <w:rPr>
          <w:rFonts w:ascii="Arial" w:hAnsi="Arial" w:cs="Arial"/>
          <w:b/>
          <w:iCs/>
        </w:rPr>
        <w:t>O</w:t>
      </w:r>
      <w:r w:rsidR="00E85005" w:rsidRPr="00B62069">
        <w:rPr>
          <w:rFonts w:ascii="Arial" w:hAnsi="Arial" w:cs="Arial"/>
          <w:b/>
          <w:iCs/>
        </w:rPr>
        <w:t xml:space="preserve"> </w:t>
      </w:r>
      <w:r w:rsidR="0044555D">
        <w:rPr>
          <w:rFonts w:ascii="Arial" w:hAnsi="Arial" w:cs="Arial"/>
          <w:b/>
          <w:iCs/>
        </w:rPr>
        <w:t>COMPREENDER</w:t>
      </w:r>
      <w:r w:rsidR="00E85005" w:rsidRPr="00B62069">
        <w:rPr>
          <w:rFonts w:ascii="Arial" w:hAnsi="Arial" w:cs="Arial"/>
          <w:b/>
          <w:iCs/>
        </w:rPr>
        <w:t xml:space="preserve"> AS ORIENTAÇÕES ABAIXO</w:t>
      </w:r>
      <w:r w:rsidR="0044555D">
        <w:rPr>
          <w:rFonts w:ascii="Arial" w:hAnsi="Arial" w:cs="Arial"/>
          <w:b/>
          <w:iCs/>
        </w:rPr>
        <w:t>,</w:t>
      </w:r>
      <w:r w:rsidR="00E85005" w:rsidRPr="00B62069">
        <w:rPr>
          <w:rFonts w:ascii="Arial" w:hAnsi="Arial" w:cs="Arial"/>
          <w:b/>
          <w:iCs/>
        </w:rPr>
        <w:t xml:space="preserve"> </w:t>
      </w:r>
      <w:r w:rsidR="0044555D">
        <w:rPr>
          <w:rFonts w:ascii="Arial" w:hAnsi="Arial" w:cs="Arial"/>
          <w:b/>
          <w:iCs/>
        </w:rPr>
        <w:t>VISANDO</w:t>
      </w:r>
      <w:r w:rsidR="0044555D" w:rsidRPr="00B62069">
        <w:rPr>
          <w:rFonts w:ascii="Arial" w:hAnsi="Arial" w:cs="Arial"/>
          <w:b/>
          <w:iCs/>
        </w:rPr>
        <w:t xml:space="preserve"> </w:t>
      </w:r>
      <w:r w:rsidR="00E85005" w:rsidRPr="00B62069">
        <w:rPr>
          <w:rFonts w:ascii="Arial" w:hAnsi="Arial" w:cs="Arial"/>
          <w:b/>
          <w:iCs/>
        </w:rPr>
        <w:t>ADEQUAR ESTE DOCUMENTO AO SEU PROJETO DE PESQUISA.</w:t>
      </w:r>
    </w:p>
    <w:p w14:paraId="32B524B5" w14:textId="77777777" w:rsidR="00E85005" w:rsidRPr="00B62069" w:rsidRDefault="00E85005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FF0000"/>
        </w:rPr>
      </w:pPr>
    </w:p>
    <w:p w14:paraId="6A4E05A6" w14:textId="77777777" w:rsidR="00E85005" w:rsidRPr="00B62069" w:rsidRDefault="00E85005" w:rsidP="00E85005">
      <w:pPr>
        <w:spacing w:line="360" w:lineRule="auto"/>
        <w:jc w:val="center"/>
        <w:rPr>
          <w:rFonts w:ascii="Arial" w:hAnsi="Arial" w:cs="Arial"/>
          <w:b/>
        </w:rPr>
      </w:pPr>
      <w:r w:rsidRPr="00B62069">
        <w:rPr>
          <w:rFonts w:ascii="Arial" w:hAnsi="Arial" w:cs="Arial"/>
          <w:b/>
          <w:highlight w:val="yellow"/>
        </w:rPr>
        <w:t>RECOMENDAÇÕES AO PESQUISADOR RESPONSÁVEL PARA A ELABORAÇÃO DO TERMO DE CONSENTIMENTO LIVRE E ESCLARECIDO (TCLE)</w:t>
      </w:r>
    </w:p>
    <w:p w14:paraId="4E3B9F99" w14:textId="77777777" w:rsidR="00E85005" w:rsidRDefault="00E85005" w:rsidP="00E8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FF0000"/>
        </w:rPr>
      </w:pPr>
    </w:p>
    <w:p w14:paraId="606698CE" w14:textId="77777777" w:rsidR="00E85005" w:rsidRPr="00B62069" w:rsidRDefault="00E85005" w:rsidP="00B62069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1. A </w:t>
      </w:r>
      <w:hyperlink r:id="rId8" w:history="1">
        <w:r w:rsidRPr="00B62069">
          <w:rPr>
            <w:rStyle w:val="Hyperlink"/>
            <w:rFonts w:ascii="Arial" w:hAnsi="Arial" w:cs="Arial"/>
            <w:b/>
            <w:spacing w:val="4"/>
            <w:sz w:val="20"/>
            <w:szCs w:val="20"/>
          </w:rPr>
          <w:t>Resolução CNS 466/12</w:t>
        </w:r>
      </w:hyperlink>
      <w:r w:rsidRPr="00B62069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estabelece o respeito à dignidade humana como requisito para a execução de qualquer pesquisa envolvendo seres humanos. Assim, exige que </w:t>
      </w:r>
      <w:r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toda pesquisa dessa natureza seja realizada apenas após consentimento livre e esclarecido dos participantes</w:t>
      </w:r>
      <w:r w:rsidRPr="00B62069">
        <w:rPr>
          <w:rFonts w:ascii="Arial" w:hAnsi="Arial" w:cs="Arial"/>
          <w:b/>
          <w:color w:val="FF0000"/>
          <w:spacing w:val="4"/>
          <w:sz w:val="20"/>
          <w:szCs w:val="20"/>
        </w:rPr>
        <w:t>.</w:t>
      </w:r>
    </w:p>
    <w:p w14:paraId="5B010A13" w14:textId="77777777" w:rsidR="00E85005" w:rsidRPr="00B62069" w:rsidRDefault="00E85005" w:rsidP="00B62069">
      <w:pPr>
        <w:tabs>
          <w:tab w:val="num" w:pos="426"/>
        </w:tabs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1EC62AD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2. Além de respeitar a </w:t>
      </w:r>
      <w:hyperlink r:id="rId9" w:history="1">
        <w:r w:rsidRPr="00B62069">
          <w:rPr>
            <w:rStyle w:val="Hyperlink"/>
            <w:rFonts w:ascii="Arial" w:hAnsi="Arial" w:cs="Arial"/>
            <w:b/>
            <w:sz w:val="20"/>
            <w:szCs w:val="20"/>
          </w:rPr>
          <w:t>Resolução CNS 466/12</w:t>
        </w:r>
      </w:hyperlink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, que dispõe sobre diretrizes e normas regulamentadoras de pesquisas envolvendo seres humanos, o pesquisador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deverá</w:t>
      </w: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 atentar-se para as demais Resoluções e Normativas do Conselho Nacional de Saúde que se aplicam à realidade do seu projeto:</w:t>
      </w:r>
    </w:p>
    <w:p w14:paraId="749276A3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1DE4BB8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510/16</w:t>
        </w:r>
      </w:hyperlink>
      <w:r w:rsidR="00E85005" w:rsidRPr="00B62069">
        <w:rPr>
          <w:rFonts w:ascii="Arial" w:hAnsi="Arial" w:cs="Arial"/>
          <w:sz w:val="20"/>
          <w:szCs w:val="20"/>
        </w:rPr>
        <w:t>: Dispõe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cotidiana.</w:t>
      </w:r>
    </w:p>
    <w:p w14:paraId="380B991A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580/18</w:t>
        </w:r>
      </w:hyperlink>
      <w:r w:rsidR="00E85005" w:rsidRPr="00B62069">
        <w:rPr>
          <w:rFonts w:ascii="Arial" w:hAnsi="Arial" w:cs="Arial"/>
          <w:sz w:val="20"/>
          <w:szCs w:val="20"/>
        </w:rPr>
        <w:t xml:space="preserve">: Regulamenta o disposto no item XIII.4 da </w:t>
      </w:r>
      <w:hyperlink r:id="rId12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 CNS nº 466</w:t>
        </w:r>
      </w:hyperlink>
      <w:r w:rsidR="00E85005" w:rsidRPr="00B62069">
        <w:rPr>
          <w:rFonts w:ascii="Arial" w:hAnsi="Arial" w:cs="Arial"/>
          <w:sz w:val="20"/>
          <w:szCs w:val="20"/>
        </w:rPr>
        <w:t>, de 12 de dezembro de 2012, que estabelece que as especificidades éticas das pesquisas de interesse estratégico para o Sistema Único de Saúde (SUS).</w:t>
      </w:r>
    </w:p>
    <w:p w14:paraId="2FFD4A52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251/97</w:t>
        </w:r>
      </w:hyperlink>
      <w:r w:rsidR="00E85005" w:rsidRPr="00B62069">
        <w:rPr>
          <w:rFonts w:ascii="Arial" w:hAnsi="Arial" w:cs="Arial"/>
          <w:sz w:val="20"/>
          <w:szCs w:val="20"/>
        </w:rPr>
        <w:t>: Normas de pesquisa envolvendo seres humanos para a área temática de pesquisa com novos fármacos, medicamentos, vacinas e testes diagnósticos.</w:t>
      </w:r>
    </w:p>
    <w:p w14:paraId="2318F765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4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292/99</w:t>
        </w:r>
      </w:hyperlink>
      <w:r w:rsidR="00E85005" w:rsidRPr="00B62069">
        <w:rPr>
          <w:rFonts w:ascii="Arial" w:hAnsi="Arial" w:cs="Arial"/>
          <w:sz w:val="20"/>
          <w:szCs w:val="20"/>
        </w:rPr>
        <w:t xml:space="preserve">: Regulamentação para pesquisas com cooperação estrangeira. </w:t>
      </w:r>
    </w:p>
    <w:p w14:paraId="0FD79BBC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5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304/00</w:t>
        </w:r>
      </w:hyperlink>
      <w:r w:rsidR="00E85005" w:rsidRPr="00B62069">
        <w:rPr>
          <w:rFonts w:ascii="Arial" w:hAnsi="Arial" w:cs="Arial"/>
          <w:sz w:val="20"/>
          <w:szCs w:val="20"/>
        </w:rPr>
        <w:t>: Dispõe sobre pesquisas que dizem respeito à área temática especial "populações indígenas".</w:t>
      </w:r>
    </w:p>
    <w:p w14:paraId="5D7E3E0E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hyperlink r:id="rId16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340/04</w:t>
        </w:r>
      </w:hyperlink>
      <w:r w:rsidR="00E85005" w:rsidRPr="00B62069">
        <w:rPr>
          <w:rFonts w:ascii="Arial" w:hAnsi="Arial" w:cs="Arial"/>
          <w:sz w:val="20"/>
          <w:szCs w:val="20"/>
        </w:rPr>
        <w:t>: Diretrizes para análise ética e tramitação dos projetos de pesquisa da área temática especial de Genética Humana.</w:t>
      </w:r>
    </w:p>
    <w:p w14:paraId="4F1F9938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17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346/05</w:t>
        </w:r>
      </w:hyperlink>
      <w:r w:rsidR="00E85005" w:rsidRPr="00B62069">
        <w:rPr>
          <w:rFonts w:ascii="Arial" w:hAnsi="Arial" w:cs="Arial"/>
          <w:sz w:val="20"/>
          <w:szCs w:val="20"/>
        </w:rPr>
        <w:t>: Regulamentação para tramitação de projetos de pesquisa multicêntricos.</w:t>
      </w:r>
    </w:p>
    <w:p w14:paraId="0A45D609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18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441/11</w:t>
        </w:r>
      </w:hyperlink>
      <w:r w:rsidR="00E85005" w:rsidRPr="00B62069">
        <w:rPr>
          <w:rFonts w:ascii="Arial" w:hAnsi="Arial" w:cs="Arial"/>
          <w:sz w:val="20"/>
          <w:szCs w:val="20"/>
        </w:rPr>
        <w:t>: Dispõe sobre o armazenamento de material biológico humano.</w:t>
      </w:r>
    </w:p>
    <w:p w14:paraId="3430BED5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19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Resolução CNS 563/17</w:t>
        </w:r>
      </w:hyperlink>
      <w:r w:rsidR="00E85005" w:rsidRPr="00B62069">
        <w:rPr>
          <w:rFonts w:ascii="Arial" w:hAnsi="Arial" w:cs="Arial"/>
          <w:sz w:val="20"/>
          <w:szCs w:val="20"/>
        </w:rPr>
        <w:t>: Doenças Ultrarraras.</w:t>
      </w:r>
    </w:p>
    <w:p w14:paraId="4D15C79F" w14:textId="77777777" w:rsidR="00E85005" w:rsidRPr="00B62069" w:rsidRDefault="00C239B5" w:rsidP="00B62069">
      <w:pPr>
        <w:pStyle w:val="PargrafodaLista"/>
        <w:numPr>
          <w:ilvl w:val="0"/>
          <w:numId w:val="2"/>
        </w:numPr>
        <w:tabs>
          <w:tab w:val="left" w:pos="567"/>
        </w:tabs>
        <w:suppressAutoHyphens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hyperlink r:id="rId20" w:history="1">
        <w:r w:rsidR="00E85005" w:rsidRPr="00B62069">
          <w:rPr>
            <w:rStyle w:val="Hyperlink"/>
            <w:rFonts w:ascii="Arial" w:hAnsi="Arial" w:cs="Arial"/>
            <w:sz w:val="20"/>
            <w:szCs w:val="20"/>
          </w:rPr>
          <w:t>Norma Operacional CNS 001/13</w:t>
        </w:r>
      </w:hyperlink>
      <w:r w:rsidR="00E85005" w:rsidRPr="00B62069">
        <w:rPr>
          <w:rFonts w:ascii="Arial" w:hAnsi="Arial" w:cs="Arial"/>
          <w:sz w:val="20"/>
          <w:szCs w:val="20"/>
        </w:rPr>
        <w:t>: Dispõe sobre a organização e funcionamento do Sistema CEP/CONEP, e sobre os procedimentos para submissão, avaliação e acompanhamento da pesquisa e de desenvolvimento envolvendo seres humanos no Brasil.</w:t>
      </w:r>
    </w:p>
    <w:p w14:paraId="5797FB39" w14:textId="77777777" w:rsidR="00E72ECD" w:rsidRPr="00B62069" w:rsidRDefault="00E72ECD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456F94E7" w14:textId="77777777" w:rsidR="00804CFD" w:rsidRPr="00B62069" w:rsidRDefault="00804CFD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C8D9916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B62069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3. Quanto à elaboração do TCLE: </w:t>
      </w:r>
    </w:p>
    <w:p w14:paraId="5F36E9F6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58BA5DB4" w14:textId="7D5486CD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Embora apresente a pesquisa ao participante,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O TCLE NÃO DEVE SER UM </w:t>
      </w:r>
      <w:r w:rsidR="00A41894" w:rsidRPr="00B62069">
        <w:rPr>
          <w:rFonts w:ascii="Arial" w:hAnsi="Arial" w:cs="Arial"/>
          <w:b/>
          <w:sz w:val="20"/>
          <w:szCs w:val="20"/>
          <w:highlight w:val="yellow"/>
        </w:rPr>
        <w:t>“</w:t>
      </w:r>
      <w:r w:rsidR="00804CFD" w:rsidRPr="00B62069">
        <w:rPr>
          <w:rFonts w:ascii="Arial" w:hAnsi="Arial" w:cs="Arial"/>
          <w:b/>
          <w:sz w:val="20"/>
          <w:szCs w:val="20"/>
          <w:highlight w:val="yellow"/>
        </w:rPr>
        <w:t>C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OPIA E COLA</w:t>
      </w:r>
      <w:r w:rsidR="00A41894" w:rsidRPr="00B62069">
        <w:rPr>
          <w:rFonts w:ascii="Arial" w:hAnsi="Arial" w:cs="Arial"/>
          <w:b/>
          <w:sz w:val="20"/>
          <w:szCs w:val="20"/>
          <w:highlight w:val="yellow"/>
        </w:rPr>
        <w:t>”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DO PROJETO</w:t>
      </w:r>
      <w:r w:rsidRPr="00B62069">
        <w:rPr>
          <w:rFonts w:ascii="Arial" w:hAnsi="Arial" w:cs="Arial"/>
          <w:b/>
          <w:sz w:val="20"/>
          <w:szCs w:val="20"/>
        </w:rPr>
        <w:t>.</w:t>
      </w:r>
    </w:p>
    <w:p w14:paraId="5DECC596" w14:textId="77777777" w:rsidR="00F8715B" w:rsidRDefault="00F8715B" w:rsidP="00B62069">
      <w:pPr>
        <w:spacing w:line="360" w:lineRule="auto"/>
        <w:ind w:firstLine="113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27E1E48" w14:textId="77777777" w:rsidR="00CD1CEA" w:rsidRDefault="00CD1CEA" w:rsidP="00B62069">
      <w:pPr>
        <w:spacing w:line="360" w:lineRule="auto"/>
        <w:ind w:firstLine="113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17FDD8" w14:textId="4B741C20" w:rsidR="00F8715B" w:rsidRPr="00B62069" w:rsidRDefault="00F8715B" w:rsidP="00B62069">
      <w:pPr>
        <w:pStyle w:val="PargrafodaLista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Cs/>
          <w:sz w:val="20"/>
          <w:szCs w:val="20"/>
        </w:rPr>
        <w:lastRenderedPageBreak/>
        <w:t xml:space="preserve">De acordo com a </w:t>
      </w:r>
      <w:hyperlink r:id="rId21" w:history="1">
        <w:r w:rsidRPr="00B62069">
          <w:rPr>
            <w:rStyle w:val="Hyperlink"/>
            <w:rFonts w:ascii="Arial" w:hAnsi="Arial" w:cs="Arial"/>
            <w:bCs/>
            <w:sz w:val="20"/>
            <w:szCs w:val="20"/>
          </w:rPr>
          <w:t>Resolução CNS 466/2012</w:t>
        </w:r>
      </w:hyperlink>
      <w:r w:rsidRPr="00B62069">
        <w:rPr>
          <w:rFonts w:ascii="Arial" w:hAnsi="Arial" w:cs="Arial"/>
          <w:bCs/>
          <w:sz w:val="20"/>
          <w:szCs w:val="20"/>
        </w:rPr>
        <w:t>: “</w:t>
      </w:r>
      <w:r w:rsidRPr="00B62069">
        <w:rPr>
          <w:rFonts w:ascii="Arial" w:hAnsi="Arial" w:cs="Arial"/>
          <w:sz w:val="20"/>
          <w:szCs w:val="20"/>
        </w:rPr>
        <w:t xml:space="preserve">II.16 </w:t>
      </w:r>
      <w:r w:rsidR="009F129A">
        <w:rPr>
          <w:rFonts w:ascii="Arial" w:hAnsi="Arial" w:cs="Arial"/>
          <w:sz w:val="20"/>
          <w:szCs w:val="20"/>
        </w:rPr>
        <w:t>–</w:t>
      </w:r>
      <w:r w:rsidRPr="00B62069">
        <w:rPr>
          <w:rFonts w:ascii="Arial" w:hAnsi="Arial" w:cs="Arial"/>
          <w:sz w:val="20"/>
          <w:szCs w:val="20"/>
        </w:rPr>
        <w:t xml:space="preserve"> </w:t>
      </w:r>
      <w:r w:rsidR="009F129A">
        <w:rPr>
          <w:rFonts w:ascii="Arial" w:hAnsi="Arial" w:cs="Arial"/>
          <w:sz w:val="20"/>
          <w:szCs w:val="20"/>
        </w:rPr>
        <w:t xml:space="preserve">reporta que o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pesquisador responsável</w:t>
      </w:r>
      <w:r w:rsidRPr="00B62069">
        <w:rPr>
          <w:rFonts w:ascii="Arial" w:hAnsi="Arial" w:cs="Arial"/>
          <w:sz w:val="20"/>
          <w:szCs w:val="20"/>
        </w:rPr>
        <w:t xml:space="preserve"> </w:t>
      </w:r>
      <w:r w:rsidR="008826EF">
        <w:rPr>
          <w:rFonts w:ascii="Arial" w:hAnsi="Arial" w:cs="Arial"/>
          <w:sz w:val="20"/>
          <w:szCs w:val="20"/>
        </w:rPr>
        <w:t>é a</w:t>
      </w:r>
      <w:r w:rsidRPr="00B62069">
        <w:rPr>
          <w:rFonts w:ascii="Arial" w:hAnsi="Arial" w:cs="Arial"/>
          <w:sz w:val="20"/>
          <w:szCs w:val="20"/>
        </w:rPr>
        <w:t xml:space="preserve"> pessoa responsável pela coordenação da pesquisa e corresponsável pela integridade e bem-estar dos participantes da pesquisa”. </w:t>
      </w:r>
    </w:p>
    <w:p w14:paraId="32AB6E6D" w14:textId="77EC5911" w:rsidR="00F8715B" w:rsidRPr="00B62069" w:rsidRDefault="00F8715B" w:rsidP="00B62069">
      <w:pPr>
        <w:pStyle w:val="PargrafodaLista"/>
        <w:numPr>
          <w:ilvl w:val="0"/>
          <w:numId w:val="3"/>
        </w:numPr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O cadastro do projeto na Plataforma Brasil é realizado no nome do </w:t>
      </w:r>
      <w:r w:rsidR="009F129A">
        <w:rPr>
          <w:rFonts w:ascii="Arial" w:hAnsi="Arial" w:cs="Arial"/>
          <w:b/>
          <w:sz w:val="20"/>
          <w:szCs w:val="20"/>
          <w:highlight w:val="yellow"/>
        </w:rPr>
        <w:t>p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esquisador </w:t>
      </w:r>
      <w:r w:rsidR="009F129A">
        <w:rPr>
          <w:rFonts w:ascii="Arial" w:hAnsi="Arial" w:cs="Arial"/>
          <w:b/>
          <w:sz w:val="20"/>
          <w:szCs w:val="20"/>
          <w:highlight w:val="yellow"/>
        </w:rPr>
        <w:t>r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esponsável</w:t>
      </w:r>
      <w:r w:rsidRPr="00B62069">
        <w:rPr>
          <w:rFonts w:ascii="Arial" w:hAnsi="Arial" w:cs="Arial"/>
          <w:sz w:val="20"/>
          <w:szCs w:val="20"/>
        </w:rPr>
        <w:t>, que deve ser o professor orientador, nos caso dos cursos de graduação. Já para os cursos de pós-graduação, o pesquisador responsável pode ser o professor orientador ou o aluno pós-graduando, tendo em vista que o mesmo já possui uma formação acadêmica e, portanto, pode ser responsável por um projeto de pesquisa.</w:t>
      </w:r>
    </w:p>
    <w:p w14:paraId="75B8128D" w14:textId="77777777" w:rsidR="00F8715B" w:rsidRPr="00B62069" w:rsidRDefault="00F8715B" w:rsidP="00B62069">
      <w:pPr>
        <w:pStyle w:val="PargrafodaLista"/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1ACABF3" w14:textId="5A332A58" w:rsidR="00F8715B" w:rsidRPr="00B62069" w:rsidRDefault="00F8715B" w:rsidP="00B62069">
      <w:pPr>
        <w:pStyle w:val="PargrafodaLista"/>
        <w:numPr>
          <w:ilvl w:val="0"/>
          <w:numId w:val="3"/>
        </w:numPr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62069">
        <w:rPr>
          <w:rFonts w:ascii="Arial" w:hAnsi="Arial" w:cs="Arial"/>
          <w:bCs/>
          <w:sz w:val="20"/>
          <w:szCs w:val="20"/>
        </w:rPr>
        <w:t xml:space="preserve">Os demais pesquisadores (alunos, coorientadores, </w:t>
      </w:r>
      <w:r w:rsidR="008826EF" w:rsidRPr="00B62069">
        <w:rPr>
          <w:rFonts w:ascii="Arial" w:hAnsi="Arial" w:cs="Arial"/>
          <w:bCs/>
          <w:sz w:val="20"/>
          <w:szCs w:val="20"/>
        </w:rPr>
        <w:t>etc.</w:t>
      </w:r>
      <w:r w:rsidRPr="00B62069">
        <w:rPr>
          <w:rFonts w:ascii="Arial" w:hAnsi="Arial" w:cs="Arial"/>
          <w:bCs/>
          <w:sz w:val="20"/>
          <w:szCs w:val="20"/>
        </w:rPr>
        <w:t>) que fazem parte da equipe da pesquisa são denominados “</w:t>
      </w:r>
      <w:r w:rsidRPr="00B62069">
        <w:rPr>
          <w:rFonts w:ascii="Arial" w:hAnsi="Arial" w:cs="Arial"/>
          <w:b/>
          <w:bCs/>
          <w:sz w:val="20"/>
          <w:szCs w:val="20"/>
          <w:highlight w:val="yellow"/>
        </w:rPr>
        <w:t>Pesquisadores Colaboradores</w:t>
      </w:r>
      <w:r w:rsidRPr="00B62069">
        <w:rPr>
          <w:rFonts w:ascii="Arial" w:hAnsi="Arial" w:cs="Arial"/>
          <w:bCs/>
          <w:sz w:val="20"/>
          <w:szCs w:val="20"/>
        </w:rPr>
        <w:t xml:space="preserve">” e todos eles devem ser apresentados nas documentações. Segundo a </w:t>
      </w:r>
      <w:hyperlink r:id="rId22" w:history="1">
        <w:r w:rsidRPr="00B6206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Resolução CNS 466/2012</w:t>
        </w:r>
      </w:hyperlink>
      <w:r w:rsidRPr="00B62069">
        <w:rPr>
          <w:rFonts w:ascii="Arial" w:hAnsi="Arial" w:cs="Arial"/>
          <w:bCs/>
          <w:sz w:val="20"/>
          <w:szCs w:val="20"/>
        </w:rPr>
        <w:t>: “</w:t>
      </w:r>
      <w:r w:rsidRPr="00B62069">
        <w:rPr>
          <w:rFonts w:ascii="Arial" w:hAnsi="Arial" w:cs="Arial"/>
          <w:sz w:val="20"/>
          <w:szCs w:val="20"/>
        </w:rPr>
        <w:t xml:space="preserve">II.15 </w:t>
      </w:r>
      <w:r w:rsidR="008826EF">
        <w:rPr>
          <w:rFonts w:ascii="Arial" w:hAnsi="Arial" w:cs="Arial"/>
          <w:sz w:val="20"/>
          <w:szCs w:val="20"/>
        </w:rPr>
        <w:t>–</w:t>
      </w:r>
      <w:r w:rsidRPr="00B62069">
        <w:rPr>
          <w:rFonts w:ascii="Arial" w:hAnsi="Arial" w:cs="Arial"/>
          <w:sz w:val="20"/>
          <w:szCs w:val="20"/>
        </w:rPr>
        <w:t xml:space="preserve"> </w:t>
      </w:r>
      <w:r w:rsidR="008826EF">
        <w:rPr>
          <w:rFonts w:ascii="Arial" w:hAnsi="Arial" w:cs="Arial"/>
          <w:sz w:val="20"/>
          <w:szCs w:val="20"/>
        </w:rPr>
        <w:t xml:space="preserve">reporta que </w:t>
      </w:r>
      <w:r w:rsidRPr="00B62069">
        <w:rPr>
          <w:rFonts w:ascii="Arial" w:hAnsi="Arial" w:cs="Arial"/>
          <w:sz w:val="20"/>
          <w:szCs w:val="20"/>
        </w:rPr>
        <w:t xml:space="preserve">pesquisador </w:t>
      </w:r>
      <w:r w:rsidR="008826EF">
        <w:rPr>
          <w:rFonts w:ascii="Arial" w:hAnsi="Arial" w:cs="Arial"/>
          <w:sz w:val="20"/>
          <w:szCs w:val="20"/>
        </w:rPr>
        <w:t>é o</w:t>
      </w:r>
      <w:r w:rsidRPr="00B62069">
        <w:rPr>
          <w:rFonts w:ascii="Arial" w:hAnsi="Arial" w:cs="Arial"/>
          <w:sz w:val="20"/>
          <w:szCs w:val="20"/>
        </w:rPr>
        <w:t xml:space="preserve"> membro da equipe de pesquisa, corresponsável pela integridade e bem-estar dos participantes da pesquisa”.</w:t>
      </w:r>
    </w:p>
    <w:p w14:paraId="150EB3C8" w14:textId="77777777" w:rsidR="00F8715B" w:rsidRPr="00B62069" w:rsidRDefault="00F8715B" w:rsidP="00B62069">
      <w:pPr>
        <w:pStyle w:val="PargrafodaLista"/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845594E" w14:textId="364C88F2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A elaboração deverá ser redigida de forma clara, sucinta e linguagem acessível aos participantes da pesquisa. Não utilize siglas sem significação</w:t>
      </w:r>
      <w:r w:rsidR="00E01B4A">
        <w:rPr>
          <w:rFonts w:ascii="Arial" w:hAnsi="Arial" w:cs="Arial"/>
          <w:sz w:val="20"/>
          <w:szCs w:val="20"/>
        </w:rPr>
        <w:t xml:space="preserve"> ou </w:t>
      </w:r>
      <w:r w:rsidR="008826EF">
        <w:rPr>
          <w:rFonts w:ascii="Arial" w:hAnsi="Arial" w:cs="Arial"/>
          <w:sz w:val="20"/>
          <w:szCs w:val="20"/>
        </w:rPr>
        <w:t>legendas</w:t>
      </w:r>
      <w:r w:rsidRPr="00B62069">
        <w:rPr>
          <w:rFonts w:ascii="Arial" w:hAnsi="Arial" w:cs="Arial"/>
          <w:sz w:val="20"/>
          <w:szCs w:val="20"/>
        </w:rPr>
        <w:t xml:space="preserve">, pois esta prática dificulta o entendimento do texto. É necessário que os termos técnicos sejam simplificados/explicados para melhor compreensão do participante da pesquisa.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LEMBRE-SE: Utiliz</w:t>
      </w:r>
      <w:r w:rsidR="008826EF">
        <w:rPr>
          <w:rFonts w:ascii="Arial" w:hAnsi="Arial" w:cs="Arial"/>
          <w:b/>
          <w:sz w:val="20"/>
          <w:szCs w:val="20"/>
          <w:highlight w:val="yellow"/>
        </w:rPr>
        <w:t>ar sempre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linguagem acessível e compatível com o nível de compreensão dos participantes do estudo!</w:t>
      </w:r>
    </w:p>
    <w:p w14:paraId="2E049081" w14:textId="77777777" w:rsidR="00B62069" w:rsidRPr="00B62069" w:rsidRDefault="00B62069" w:rsidP="00B62069">
      <w:pPr>
        <w:pStyle w:val="PargrafodaLista"/>
        <w:rPr>
          <w:rFonts w:ascii="Arial" w:hAnsi="Arial" w:cs="Arial"/>
          <w:b/>
          <w:color w:val="FF0000"/>
          <w:sz w:val="20"/>
          <w:szCs w:val="20"/>
        </w:rPr>
      </w:pPr>
    </w:p>
    <w:p w14:paraId="2943C7DA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</w:t>
      </w:r>
      <w:r w:rsidRPr="00B62069">
        <w:rPr>
          <w:rFonts w:ascii="Arial" w:hAnsi="Arial" w:cs="Arial"/>
          <w:sz w:val="20"/>
          <w:szCs w:val="20"/>
        </w:rPr>
        <w:t xml:space="preserve"> ser específico para cada projeto de pesquisa.</w:t>
      </w:r>
    </w:p>
    <w:p w14:paraId="2856B463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21530AAA" w14:textId="3AF9D196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deverá ser redigido em forma de convite</w:t>
      </w:r>
      <w:r w:rsidR="00776077">
        <w:rPr>
          <w:rFonts w:ascii="Arial" w:hAnsi="Arial" w:cs="Arial"/>
          <w:b/>
          <w:sz w:val="20"/>
          <w:szCs w:val="20"/>
          <w:highlight w:val="yellow"/>
        </w:rPr>
        <w:t>,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E11BF">
        <w:rPr>
          <w:rFonts w:ascii="Arial" w:hAnsi="Arial" w:cs="Arial"/>
          <w:b/>
          <w:sz w:val="20"/>
          <w:szCs w:val="20"/>
          <w:highlight w:val="yellow"/>
        </w:rPr>
        <w:t>na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76077">
        <w:rPr>
          <w:rFonts w:ascii="Arial" w:hAnsi="Arial" w:cs="Arial"/>
          <w:b/>
          <w:sz w:val="20"/>
          <w:szCs w:val="20"/>
          <w:highlight w:val="yellow"/>
        </w:rPr>
        <w:t>segunda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pesso</w:t>
      </w:r>
      <w:r w:rsidRPr="00776077">
        <w:rPr>
          <w:rFonts w:ascii="Arial" w:hAnsi="Arial" w:cs="Arial"/>
          <w:b/>
          <w:sz w:val="20"/>
          <w:szCs w:val="20"/>
          <w:highlight w:val="yellow"/>
        </w:rPr>
        <w:t>a</w:t>
      </w:r>
      <w:r w:rsidR="00776077" w:rsidRPr="00776077">
        <w:rPr>
          <w:rFonts w:ascii="Arial" w:hAnsi="Arial" w:cs="Arial"/>
          <w:b/>
          <w:sz w:val="20"/>
          <w:szCs w:val="20"/>
          <w:highlight w:val="yellow"/>
        </w:rPr>
        <w:t xml:space="preserve"> do singular</w:t>
      </w:r>
      <w:r w:rsidRPr="00B62069">
        <w:rPr>
          <w:rFonts w:ascii="Arial" w:hAnsi="Arial" w:cs="Arial"/>
          <w:sz w:val="20"/>
          <w:szCs w:val="20"/>
        </w:rPr>
        <w:t xml:space="preserve">, de forma a esclarecer todos os detalhes da pesquisa que dizem respeito à </w:t>
      </w:r>
      <w:hyperlink r:id="rId23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466/2012</w:t>
        </w:r>
      </w:hyperlink>
      <w:r w:rsidRPr="00B62069">
        <w:rPr>
          <w:rFonts w:ascii="Arial" w:hAnsi="Arial" w:cs="Arial"/>
          <w:sz w:val="20"/>
          <w:szCs w:val="20"/>
        </w:rPr>
        <w:t xml:space="preserve">, à </w:t>
      </w:r>
      <w:hyperlink r:id="rId24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510/2016</w:t>
        </w:r>
      </w:hyperlink>
      <w:r w:rsidRPr="00B62069">
        <w:rPr>
          <w:rFonts w:ascii="Arial" w:hAnsi="Arial" w:cs="Arial"/>
          <w:sz w:val="20"/>
          <w:szCs w:val="20"/>
        </w:rPr>
        <w:t xml:space="preserve"> e às Resoluções e Normas complementares.</w:t>
      </w:r>
    </w:p>
    <w:p w14:paraId="09CCE74A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4D1B8F5" w14:textId="31694533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Ressalta-se que toda pesquisa com ou em seres humanos envolve risco.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Não existe pesquisa sem riscos</w:t>
      </w:r>
      <w:r w:rsidRPr="00B62069">
        <w:rPr>
          <w:rFonts w:ascii="Arial" w:hAnsi="Arial" w:cs="Arial"/>
          <w:sz w:val="20"/>
          <w:szCs w:val="20"/>
        </w:rPr>
        <w:t xml:space="preserve">. Alguns exemplos de risco: risco de constrangimento durante uma entrevista ou uma observação; risco de dano emocional, risco social, risco físico, entre outros.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Além de mencionar os riscos, é preciso descrever formas de reduzi-los e/ou evita-los</w:t>
      </w:r>
      <w:r w:rsidR="00804CFD" w:rsidRPr="00B62069">
        <w:rPr>
          <w:rFonts w:ascii="Arial" w:hAnsi="Arial" w:cs="Arial"/>
          <w:sz w:val="20"/>
          <w:szCs w:val="20"/>
        </w:rPr>
        <w:t xml:space="preserve">. </w:t>
      </w:r>
      <w:r w:rsidR="00804CFD" w:rsidRPr="00B62069">
        <w:rPr>
          <w:rFonts w:ascii="Arial" w:hAnsi="Arial" w:cs="Arial"/>
          <w:b/>
          <w:color w:val="FF0000"/>
          <w:sz w:val="20"/>
          <w:szCs w:val="20"/>
        </w:rPr>
        <w:t xml:space="preserve">IMPORTANTE: OS PESQUISADORES PRECISAM AVALIAR BEM A RELAÇÃO ‘RISCO’ x ‘BENEFÍCIO’: se os benefícios forem inferiores ao risco, a pesquisa devera ser </w:t>
      </w:r>
      <w:r w:rsidR="00AD5D89" w:rsidRPr="00B62069">
        <w:rPr>
          <w:rFonts w:ascii="Arial" w:hAnsi="Arial" w:cs="Arial"/>
          <w:b/>
          <w:color w:val="FF0000"/>
          <w:sz w:val="20"/>
          <w:szCs w:val="20"/>
        </w:rPr>
        <w:t>reavaliada.</w:t>
      </w:r>
    </w:p>
    <w:p w14:paraId="4CB155E3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4A38B8DC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Disponibilizar espaço para impressão dactiloscópica ou assinatura dos participantes, ou representante legal, e do pesquisador responsável. Nas pesquisas em que os participantes se encontrarem impossibilitados de escreverem ou assinarem o nome, é necessário a aposição da digital como assinatura no TCLE e a assinatura de uma testemunha imparcial. </w:t>
      </w:r>
    </w:p>
    <w:p w14:paraId="7D18B020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729C485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Para os participantes da pesquisa com incapacidade legalmente definida, é necessária a assinatura do seu responsável legal com a identificação do indivíduo pesquisado.</w:t>
      </w:r>
    </w:p>
    <w:p w14:paraId="5864F6C2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345B6584" w14:textId="4121DEFB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Todas as páginas devem ser rubricadas pelo pesquisador responsável e pelo participante</w:t>
      </w:r>
      <w:r w:rsidRPr="00B62069">
        <w:rPr>
          <w:rFonts w:ascii="Arial" w:hAnsi="Arial" w:cs="Arial"/>
          <w:spacing w:val="4"/>
          <w:sz w:val="20"/>
          <w:szCs w:val="20"/>
        </w:rPr>
        <w:t xml:space="preserve"> de pesquisa. Deve-se i</w:t>
      </w:r>
      <w:r w:rsidRPr="00B62069">
        <w:rPr>
          <w:rFonts w:ascii="Arial" w:hAnsi="Arial" w:cs="Arial"/>
          <w:sz w:val="20"/>
          <w:szCs w:val="20"/>
        </w:rPr>
        <w:t xml:space="preserve">ncluir, na última página do TCLE, recomendação em destaque para a posição da assinatura do pesquisador e do participante de pesquisa, e rubrica de ambos nas demais páginas, conforme modelo apresentado: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O participante de pesquisa ou seu representante legal, quando for o caso, deve rubricar todas as folhas do Termo de Consentimento Livre e Esclarecido – TCLE – apondo sua assinatura na última página do referido Termo. O pesquisador responsável deve, da mesma forma, rubricar todas as folhas do Termo de Consentimento Livre e Esclarecido – TCLE – apondo sua assinatura na última página do referido Termo</w:t>
      </w:r>
      <w:r w:rsidRPr="00B62069">
        <w:rPr>
          <w:rFonts w:ascii="Arial" w:hAnsi="Arial" w:cs="Arial"/>
          <w:b/>
          <w:sz w:val="20"/>
          <w:szCs w:val="20"/>
        </w:rPr>
        <w:t>.</w:t>
      </w:r>
      <w:r w:rsidR="00804CFD" w:rsidRPr="00B62069">
        <w:rPr>
          <w:rFonts w:ascii="Arial" w:hAnsi="Arial" w:cs="Arial"/>
          <w:sz w:val="20"/>
          <w:szCs w:val="20"/>
        </w:rPr>
        <w:t xml:space="preserve"> Em caso de dúvidas, acessar a </w:t>
      </w:r>
      <w:hyperlink r:id="rId25" w:history="1">
        <w:r w:rsidR="00804CFD" w:rsidRPr="00B62069">
          <w:rPr>
            <w:rStyle w:val="Hyperlink"/>
            <w:rFonts w:ascii="Arial" w:hAnsi="Arial" w:cs="Arial"/>
            <w:sz w:val="20"/>
            <w:szCs w:val="20"/>
          </w:rPr>
          <w:t>Carta Circular CONEP/CNS nº 003/2011</w:t>
        </w:r>
      </w:hyperlink>
      <w:r w:rsidR="00804CFD" w:rsidRPr="00B62069">
        <w:rPr>
          <w:rFonts w:ascii="Arial" w:hAnsi="Arial" w:cs="Arial"/>
          <w:sz w:val="20"/>
          <w:szCs w:val="20"/>
        </w:rPr>
        <w:t xml:space="preserve">: </w:t>
      </w:r>
      <w:r w:rsidR="008826EF">
        <w:rPr>
          <w:rFonts w:ascii="Arial" w:hAnsi="Arial" w:cs="Arial"/>
          <w:sz w:val="20"/>
          <w:szCs w:val="20"/>
        </w:rPr>
        <w:t>Que reporta a o</w:t>
      </w:r>
      <w:r w:rsidR="008826EF" w:rsidRPr="00B62069">
        <w:rPr>
          <w:rFonts w:ascii="Arial" w:hAnsi="Arial" w:cs="Arial"/>
          <w:sz w:val="20"/>
          <w:szCs w:val="20"/>
        </w:rPr>
        <w:t xml:space="preserve">brigatoriedade </w:t>
      </w:r>
      <w:r w:rsidR="00804CFD" w:rsidRPr="00B62069">
        <w:rPr>
          <w:rFonts w:ascii="Arial" w:hAnsi="Arial" w:cs="Arial"/>
          <w:sz w:val="20"/>
          <w:szCs w:val="20"/>
        </w:rPr>
        <w:t>de rubrica em todas as páginas do TCLE pelo participante de pesquisa ou seu responsável e pelo pesquisador.</w:t>
      </w:r>
      <w:r w:rsidRPr="00B62069">
        <w:rPr>
          <w:rFonts w:ascii="Arial" w:hAnsi="Arial" w:cs="Arial"/>
          <w:sz w:val="20"/>
          <w:szCs w:val="20"/>
        </w:rPr>
        <w:t xml:space="preserve"> </w:t>
      </w:r>
    </w:p>
    <w:p w14:paraId="31524827" w14:textId="77777777" w:rsidR="00E85005" w:rsidRPr="00B62069" w:rsidRDefault="00E85005" w:rsidP="00B62069">
      <w:pPr>
        <w:pStyle w:val="PargrafodaLista"/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3CA6D9C8" w14:textId="543228E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 ser</w:t>
      </w:r>
      <w:r w:rsidR="00804CFD" w:rsidRPr="00B62069">
        <w:rPr>
          <w:rFonts w:ascii="Arial" w:hAnsi="Arial" w:cs="Arial"/>
          <w:b/>
          <w:sz w:val="20"/>
          <w:szCs w:val="20"/>
          <w:highlight w:val="yellow"/>
        </w:rPr>
        <w:t xml:space="preserve"> corretamente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 xml:space="preserve"> paginado</w:t>
      </w:r>
      <w:r w:rsidRPr="00B62069">
        <w:rPr>
          <w:rFonts w:ascii="Arial" w:hAnsi="Arial" w:cs="Arial"/>
          <w:sz w:val="20"/>
          <w:szCs w:val="20"/>
        </w:rPr>
        <w:t xml:space="preserve"> conforme observado neste modelo de documento.</w:t>
      </w:r>
    </w:p>
    <w:p w14:paraId="67FDB0C9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0A73F4C7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pacing w:val="4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deverá será emitido em duas vias</w:t>
      </w:r>
      <w:r w:rsidRPr="00B62069">
        <w:rPr>
          <w:rFonts w:ascii="Arial" w:hAnsi="Arial" w:cs="Arial"/>
          <w:spacing w:val="4"/>
          <w:sz w:val="20"/>
          <w:szCs w:val="20"/>
        </w:rPr>
        <w:t xml:space="preserve"> idênticas, uma para o participante e outra para o pesquisador.</w:t>
      </w:r>
      <w:r w:rsidR="00F0364F" w:rsidRPr="00B62069">
        <w:rPr>
          <w:rFonts w:ascii="Arial" w:hAnsi="Arial" w:cs="Arial"/>
          <w:spacing w:val="4"/>
          <w:sz w:val="20"/>
          <w:szCs w:val="20"/>
        </w:rPr>
        <w:t xml:space="preserve"> </w:t>
      </w:r>
      <w:r w:rsidR="00F0364F" w:rsidRPr="00B62069">
        <w:rPr>
          <w:rFonts w:ascii="Arial" w:hAnsi="Arial" w:cs="Arial"/>
          <w:b/>
          <w:spacing w:val="4"/>
          <w:sz w:val="20"/>
          <w:szCs w:val="20"/>
          <w:highlight w:val="yellow"/>
        </w:rPr>
        <w:t>Não utilizar o termo ‘cópia’</w:t>
      </w:r>
      <w:r w:rsidR="00F0364F" w:rsidRPr="00B62069">
        <w:rPr>
          <w:rFonts w:ascii="Arial" w:hAnsi="Arial" w:cs="Arial"/>
          <w:spacing w:val="4"/>
          <w:sz w:val="20"/>
          <w:szCs w:val="20"/>
        </w:rPr>
        <w:t>.</w:t>
      </w:r>
    </w:p>
    <w:p w14:paraId="1D821D09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23A0923A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 conter nome completo do pesquisador responsável</w:t>
      </w:r>
      <w:r w:rsidRPr="00B62069">
        <w:rPr>
          <w:rFonts w:ascii="Arial" w:hAnsi="Arial" w:cs="Arial"/>
          <w:b/>
          <w:sz w:val="20"/>
          <w:szCs w:val="20"/>
        </w:rPr>
        <w:t xml:space="preserve"> </w:t>
      </w:r>
      <w:r w:rsidRPr="00B62069">
        <w:rPr>
          <w:rFonts w:ascii="Arial" w:hAnsi="Arial" w:cs="Arial"/>
          <w:sz w:val="20"/>
          <w:szCs w:val="20"/>
        </w:rPr>
        <w:t>e informações para contato.</w:t>
      </w:r>
    </w:p>
    <w:p w14:paraId="62167823" w14:textId="77777777" w:rsidR="00F0364F" w:rsidRPr="00B62069" w:rsidRDefault="00F0364F" w:rsidP="00B62069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0BB1FB" w14:textId="77777777" w:rsidR="00E85005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documento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</w:t>
      </w:r>
      <w:r w:rsidRPr="00B62069">
        <w:rPr>
          <w:rFonts w:ascii="Arial" w:hAnsi="Arial" w:cs="Arial"/>
          <w:sz w:val="20"/>
          <w:szCs w:val="20"/>
        </w:rPr>
        <w:t xml:space="preserve"> conter ainda o endereço do C</w:t>
      </w:r>
      <w:r w:rsidR="00F0364F" w:rsidRPr="00B62069">
        <w:rPr>
          <w:rFonts w:ascii="Arial" w:hAnsi="Arial" w:cs="Arial"/>
          <w:sz w:val="20"/>
          <w:szCs w:val="20"/>
        </w:rPr>
        <w:t>omitê de Ética</w:t>
      </w:r>
      <w:r w:rsidRPr="00B62069">
        <w:rPr>
          <w:rFonts w:ascii="Arial" w:hAnsi="Arial" w:cs="Arial"/>
          <w:sz w:val="20"/>
          <w:szCs w:val="20"/>
        </w:rPr>
        <w:t>, com uma breve descrição da sua missão.</w:t>
      </w:r>
    </w:p>
    <w:p w14:paraId="76406F67" w14:textId="77777777" w:rsidR="00915B45" w:rsidRPr="00915B45" w:rsidRDefault="00915B45" w:rsidP="00915B45">
      <w:pPr>
        <w:pStyle w:val="PargrafodaLista"/>
        <w:rPr>
          <w:rFonts w:ascii="Arial" w:hAnsi="Arial" w:cs="Arial"/>
          <w:sz w:val="20"/>
          <w:szCs w:val="20"/>
        </w:rPr>
      </w:pPr>
    </w:p>
    <w:p w14:paraId="01551BCE" w14:textId="77777777" w:rsidR="00915B45" w:rsidRPr="00B62069" w:rsidRDefault="00915B45" w:rsidP="00915B45">
      <w:pPr>
        <w:pStyle w:val="PargrafodaLista"/>
        <w:numPr>
          <w:ilvl w:val="0"/>
          <w:numId w:val="3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item </w:t>
      </w:r>
      <w:r w:rsidRPr="00B62069">
        <w:rPr>
          <w:rFonts w:ascii="Arial" w:hAnsi="Arial" w:cs="Arial"/>
          <w:b/>
          <w:bCs/>
          <w:sz w:val="20"/>
          <w:szCs w:val="20"/>
          <w:highlight w:val="yellow"/>
        </w:rPr>
        <w:t>CONSENTIMENTO DE PARTICIPAÇÃO d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eve integrar o TCLE, e não aparecer como documento único e isolado do TCLE</w:t>
      </w:r>
      <w:r w:rsidRPr="00B62069">
        <w:rPr>
          <w:rFonts w:ascii="Arial" w:hAnsi="Arial" w:cs="Arial"/>
          <w:sz w:val="20"/>
          <w:szCs w:val="20"/>
        </w:rPr>
        <w:t>.</w:t>
      </w:r>
    </w:p>
    <w:p w14:paraId="039DD664" w14:textId="77777777" w:rsidR="00915B45" w:rsidRPr="00B62069" w:rsidRDefault="00915B45" w:rsidP="00915B45">
      <w:pPr>
        <w:pStyle w:val="PargrafodaLista"/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1A86DE4B" w14:textId="53B286E1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título correto do documento é </w:t>
      </w:r>
      <w:r w:rsidRPr="00B62069">
        <w:rPr>
          <w:rFonts w:ascii="Arial" w:hAnsi="Arial" w:cs="Arial"/>
          <w:b/>
          <w:sz w:val="20"/>
          <w:szCs w:val="20"/>
          <w:highlight w:val="yellow"/>
          <w:u w:val="single"/>
        </w:rPr>
        <w:t>TERMO DE CONSENTIMENTO LIVRE E ESCLARECIDO (TCLE).</w:t>
      </w:r>
      <w:r w:rsidR="00F8715B" w:rsidRPr="00B620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8715B" w:rsidRPr="00B62069">
        <w:rPr>
          <w:rFonts w:ascii="Arial" w:hAnsi="Arial" w:cs="Arial"/>
          <w:sz w:val="20"/>
          <w:szCs w:val="20"/>
        </w:rPr>
        <w:t>Qualquer situação diferente desta poderá gerar pendência documental.</w:t>
      </w:r>
    </w:p>
    <w:p w14:paraId="430A923A" w14:textId="77777777" w:rsidR="00E85005" w:rsidRPr="00B62069" w:rsidRDefault="00E85005" w:rsidP="00B6206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</w:p>
    <w:p w14:paraId="079890A4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z w:val="20"/>
          <w:szCs w:val="20"/>
          <w:highlight w:val="yellow"/>
        </w:rPr>
        <w:t>RESSARCIMENTO DE DESPESAS ORIUNDAS DA PARTICIPAÇÃO DO INDIVÍDUO É DIFERENTE DO DIREITO DELE EM BUSCAR INDENIZAÇÃO</w:t>
      </w:r>
      <w:r w:rsidRPr="00B62069">
        <w:rPr>
          <w:rFonts w:ascii="Arial" w:hAnsi="Arial" w:cs="Arial"/>
          <w:sz w:val="20"/>
          <w:szCs w:val="20"/>
        </w:rPr>
        <w:t xml:space="preserve">: mediante qualquer situação que julgar necessário, o voluntário poderá buscar indenização. A </w:t>
      </w:r>
      <w:hyperlink r:id="rId26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N° 466 de 2012</w:t>
        </w:r>
      </w:hyperlink>
      <w:r w:rsidRPr="00B62069">
        <w:rPr>
          <w:rFonts w:ascii="Arial" w:hAnsi="Arial" w:cs="Arial"/>
          <w:sz w:val="20"/>
          <w:szCs w:val="20"/>
        </w:rPr>
        <w:t xml:space="preserve"> (item IV.3) define que “os participantes da pesquisa que vierem a sofrer qualquer tipo de dano resultante de sua participação na pesquisa, previsto ou não no TCLE, têm direito à indenização, por parte do pesquisador, do patrocinador e das instituições envolvidas nas diferentes fases da pesquisa” (item V.7). Cabe enfatizar que a questão da indenização não é prerrogativa da </w:t>
      </w:r>
      <w:hyperlink r:id="rId27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N° 466 de 2012</w:t>
        </w:r>
      </w:hyperlink>
      <w:r w:rsidRPr="00B62069">
        <w:rPr>
          <w:rFonts w:ascii="Arial" w:hAnsi="Arial" w:cs="Arial"/>
          <w:sz w:val="20"/>
          <w:szCs w:val="20"/>
        </w:rPr>
        <w:t xml:space="preserve">, estando originalmente prevista no </w:t>
      </w:r>
      <w:hyperlink r:id="rId28" w:history="1">
        <w:r w:rsidRPr="00B62069">
          <w:rPr>
            <w:rStyle w:val="Hyperlink"/>
            <w:rFonts w:ascii="Arial" w:hAnsi="Arial" w:cs="Arial"/>
            <w:sz w:val="20"/>
            <w:szCs w:val="20"/>
          </w:rPr>
          <w:t>Código Civil</w:t>
        </w:r>
      </w:hyperlink>
      <w:r w:rsidRPr="00B62069">
        <w:rPr>
          <w:rFonts w:ascii="Arial" w:hAnsi="Arial" w:cs="Arial"/>
          <w:sz w:val="20"/>
          <w:szCs w:val="20"/>
        </w:rPr>
        <w:t xml:space="preserve"> (Lei 10.406 de 2002), sobretudo nos artigos 927 a 954, dos Capítulos I (Da Obrigação de Indenizar) e II (Da I (Da Obrigação de Indenizar), Título IX (Da Responsabilidade Civil).</w:t>
      </w:r>
    </w:p>
    <w:p w14:paraId="02F1A7B1" w14:textId="77777777" w:rsidR="00E85005" w:rsidRPr="00B62069" w:rsidRDefault="00E85005" w:rsidP="00B6206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AE90D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 TCLE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deve</w:t>
      </w:r>
      <w:r w:rsidRPr="00B62069">
        <w:rPr>
          <w:rFonts w:ascii="Arial" w:hAnsi="Arial" w:cs="Arial"/>
          <w:b/>
          <w:sz w:val="20"/>
          <w:szCs w:val="20"/>
        </w:rPr>
        <w:t xml:space="preserve"> </w:t>
      </w:r>
      <w:r w:rsidRPr="00B62069">
        <w:rPr>
          <w:rFonts w:ascii="Arial" w:hAnsi="Arial" w:cs="Arial"/>
          <w:sz w:val="20"/>
          <w:szCs w:val="20"/>
        </w:rPr>
        <w:t xml:space="preserve">contemplar todos os requisitos da </w:t>
      </w:r>
      <w:hyperlink r:id="rId29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466/12</w:t>
        </w:r>
      </w:hyperlink>
      <w:r w:rsidRPr="00B62069">
        <w:rPr>
          <w:rFonts w:ascii="Arial" w:hAnsi="Arial" w:cs="Arial"/>
          <w:sz w:val="20"/>
          <w:szCs w:val="20"/>
        </w:rPr>
        <w:t xml:space="preserve">, da </w:t>
      </w:r>
      <w:hyperlink r:id="rId30" w:history="1">
        <w:r w:rsidRPr="00B62069">
          <w:rPr>
            <w:rStyle w:val="Hyperlink"/>
            <w:rFonts w:ascii="Arial" w:hAnsi="Arial" w:cs="Arial"/>
            <w:sz w:val="20"/>
            <w:szCs w:val="20"/>
          </w:rPr>
          <w:t>Resolução CNS 510/16</w:t>
        </w:r>
      </w:hyperlink>
      <w:r w:rsidRPr="00B62069">
        <w:rPr>
          <w:rFonts w:ascii="Arial" w:hAnsi="Arial" w:cs="Arial"/>
          <w:sz w:val="20"/>
          <w:szCs w:val="20"/>
        </w:rPr>
        <w:t xml:space="preserve"> e Resoluções complementares, bem como da </w:t>
      </w:r>
      <w:hyperlink r:id="rId31" w:history="1">
        <w:r w:rsidRPr="00B62069">
          <w:rPr>
            <w:rStyle w:val="Hyperlink"/>
            <w:rFonts w:ascii="Arial" w:hAnsi="Arial" w:cs="Arial"/>
            <w:sz w:val="20"/>
            <w:szCs w:val="20"/>
          </w:rPr>
          <w:t>Norma Operacional CNS 001/2013</w:t>
        </w:r>
      </w:hyperlink>
      <w:r w:rsidRPr="00B62069">
        <w:rPr>
          <w:rFonts w:ascii="Arial" w:hAnsi="Arial" w:cs="Arial"/>
          <w:sz w:val="20"/>
          <w:szCs w:val="20"/>
        </w:rPr>
        <w:t>, incluindo os seguintes aspectos:</w:t>
      </w:r>
    </w:p>
    <w:p w14:paraId="279FC2E2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justificativa, os objetivos e os procedimentos que serão utilizados na pesquisa. </w:t>
      </w:r>
    </w:p>
    <w:p w14:paraId="3704235E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Os possíveis desconfortos e riscos na realização dos procedimentos, e os benefícios esperados. </w:t>
      </w:r>
    </w:p>
    <w:p w14:paraId="34CDA561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descrição e disponibilização de métodos alternativos existentes. </w:t>
      </w:r>
    </w:p>
    <w:p w14:paraId="504E3C53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forma de acompanhamento e assistência, e os responsáveis, quando for o caso. </w:t>
      </w:r>
    </w:p>
    <w:p w14:paraId="646D1DEF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garantia de esclarecimentos sobre a metodologia da pesquisa, antes e durante o curso desta. </w:t>
      </w:r>
    </w:p>
    <w:p w14:paraId="4922353D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liberdade do participante de recusar a participação ou retirar seu consentimento em qualquer fase da pesquisa, sem penalização alguma e sem prejuízo ao seu cuidado. </w:t>
      </w:r>
    </w:p>
    <w:p w14:paraId="40612FB7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A garantia do sigilo, assegurando a privacidade dos participantes quanto aos dados confidenciais envolvidos na pesquisa. </w:t>
      </w:r>
    </w:p>
    <w:p w14:paraId="6B704F0D" w14:textId="77777777" w:rsidR="00E85005" w:rsidRP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As formas de ressarcimento das despesas decorrentes da participação na pesquisa.</w:t>
      </w:r>
    </w:p>
    <w:p w14:paraId="18FF83C5" w14:textId="77777777" w:rsidR="00B62069" w:rsidRDefault="00E85005" w:rsidP="00B62069">
      <w:pPr>
        <w:pStyle w:val="PargrafodaLista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Informar sobre o direito do participante buscar indenização.</w:t>
      </w:r>
    </w:p>
    <w:p w14:paraId="39951555" w14:textId="77777777" w:rsidR="00915B45" w:rsidRDefault="00915B45" w:rsidP="00915B45">
      <w:pPr>
        <w:pStyle w:val="PargrafodaLista"/>
        <w:tabs>
          <w:tab w:val="left" w:pos="284"/>
          <w:tab w:val="left" w:pos="851"/>
          <w:tab w:val="left" w:pos="1276"/>
        </w:tabs>
        <w:ind w:left="1134"/>
        <w:jc w:val="both"/>
        <w:rPr>
          <w:rFonts w:ascii="Arial" w:hAnsi="Arial" w:cs="Arial"/>
          <w:sz w:val="20"/>
          <w:szCs w:val="20"/>
        </w:rPr>
      </w:pPr>
    </w:p>
    <w:p w14:paraId="67E8FE4B" w14:textId="77777777" w:rsidR="00E85005" w:rsidRPr="00B62069" w:rsidRDefault="00E85005" w:rsidP="00B62069">
      <w:pPr>
        <w:tabs>
          <w:tab w:val="left" w:pos="284"/>
          <w:tab w:val="left" w:pos="1134"/>
          <w:tab w:val="left" w:pos="1276"/>
        </w:tabs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707060FB" w14:textId="77777777" w:rsidR="00E85005" w:rsidRPr="00B62069" w:rsidRDefault="00E85005" w:rsidP="00B62069">
      <w:pPr>
        <w:pStyle w:val="PargrafodaLista"/>
        <w:numPr>
          <w:ilvl w:val="0"/>
          <w:numId w:val="3"/>
        </w:numPr>
        <w:tabs>
          <w:tab w:val="left" w:pos="284"/>
          <w:tab w:val="left" w:pos="1134"/>
          <w:tab w:val="left" w:pos="1276"/>
        </w:tabs>
        <w:spacing w:line="36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b/>
          <w:sz w:val="20"/>
          <w:szCs w:val="20"/>
          <w:highlight w:val="yellow"/>
        </w:rPr>
        <w:t>LEMBRE-SE</w:t>
      </w:r>
      <w:r w:rsidRPr="00B62069">
        <w:rPr>
          <w:rFonts w:ascii="Arial" w:hAnsi="Arial" w:cs="Arial"/>
          <w:sz w:val="20"/>
          <w:szCs w:val="20"/>
        </w:rPr>
        <w:t>: Para ser ética, uma pesquisa precisa:</w:t>
      </w:r>
    </w:p>
    <w:p w14:paraId="5A7E639C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Respeitar o participante da pesquisa em sua dignidade e autonomia, reconhecendo sua vulnerabilidade, assegurando sua vontade de contribuir e permanecer, ou não, na pesquisa, por intermédio da manifestação expressa, livre e esclarecida. </w:t>
      </w:r>
    </w:p>
    <w:p w14:paraId="3DC04751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Ponderar entre riscos e benefícios, tanto conhecidos como potenciais, individuais ou coletivos, comprometendo-se com o máximo de benefícios e o mínimo de danos e riscos. </w:t>
      </w:r>
    </w:p>
    <w:p w14:paraId="147CBAA1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 xml:space="preserve">Garantir que danos previsíveis sejam evitados. </w:t>
      </w:r>
    </w:p>
    <w:p w14:paraId="101081EA" w14:textId="77777777" w:rsidR="00E85005" w:rsidRPr="00B62069" w:rsidRDefault="00E85005" w:rsidP="00B62069">
      <w:pPr>
        <w:pStyle w:val="PargrafodaLista"/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rFonts w:ascii="Arial" w:hAnsi="Arial" w:cs="Arial"/>
          <w:sz w:val="20"/>
          <w:szCs w:val="20"/>
        </w:rPr>
      </w:pPr>
      <w:r w:rsidRPr="00B62069">
        <w:rPr>
          <w:rFonts w:ascii="Arial" w:hAnsi="Arial" w:cs="Arial"/>
          <w:sz w:val="20"/>
          <w:szCs w:val="20"/>
        </w:rPr>
        <w:t>Ter relevância social, o que garante a igual consideração dos interesses envolvidos, não perdendo o sentido de sua destinação sócio humanitária.</w:t>
      </w:r>
    </w:p>
    <w:p w14:paraId="6454B629" w14:textId="77777777" w:rsidR="00E85005" w:rsidRPr="00B62069" w:rsidRDefault="00E85005" w:rsidP="00B62069">
      <w:pPr>
        <w:pStyle w:val="PargrafodaLista"/>
        <w:tabs>
          <w:tab w:val="left" w:pos="284"/>
          <w:tab w:val="left" w:pos="1134"/>
          <w:tab w:val="left" w:pos="127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DD4007" w14:textId="77777777" w:rsidR="00E85005" w:rsidRPr="00B62069" w:rsidRDefault="00E85005" w:rsidP="00B62069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EE0D0E" w14:textId="77777777" w:rsidR="00E85005" w:rsidRPr="00B62069" w:rsidRDefault="00E85005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4. Vale ressaltar que este é apenas um modelo para servir de guia para a elaboração do TCLE de seu projeto.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Procure adaptá-lo às características de sua pesquisa</w:t>
      </w:r>
      <w:r w:rsidRPr="00B62069">
        <w:rPr>
          <w:rFonts w:ascii="Arial" w:hAnsi="Arial" w:cs="Arial"/>
          <w:b/>
          <w:sz w:val="20"/>
          <w:szCs w:val="20"/>
        </w:rPr>
        <w:t xml:space="preserve">. </w:t>
      </w:r>
    </w:p>
    <w:p w14:paraId="6177BAFC" w14:textId="77777777" w:rsidR="00E85005" w:rsidRPr="00B62069" w:rsidRDefault="00E85005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94D3AC6" w14:textId="77777777" w:rsidR="00E85005" w:rsidRPr="00B62069" w:rsidRDefault="00E85005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5. Você poderá também optar por fazer um TCLE completamente diferente deste, desde que contenha todas as informações determinadas pelas Resoluções CNS </w:t>
      </w:r>
      <w:hyperlink r:id="rId32" w:history="1">
        <w:r w:rsidRPr="00B62069">
          <w:rPr>
            <w:rStyle w:val="Hyperlink"/>
            <w:rFonts w:ascii="Arial" w:hAnsi="Arial" w:cs="Arial"/>
            <w:b/>
            <w:sz w:val="20"/>
            <w:szCs w:val="20"/>
          </w:rPr>
          <w:t>466/2012</w:t>
        </w:r>
      </w:hyperlink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hyperlink r:id="rId33" w:history="1">
        <w:r w:rsidRPr="00B62069">
          <w:rPr>
            <w:rStyle w:val="Hyperlink"/>
            <w:rFonts w:ascii="Arial" w:hAnsi="Arial" w:cs="Arial"/>
            <w:b/>
            <w:sz w:val="20"/>
            <w:szCs w:val="20"/>
          </w:rPr>
          <w:t>510/2016</w:t>
        </w:r>
      </w:hyperlink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 do Conselho Nacional de Saúde e suas complementares.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Mas, lembre-se: a falta e/ou remoção das informações obrigatórias poderá gerar pendência.</w:t>
      </w:r>
    </w:p>
    <w:p w14:paraId="32D4A6FB" w14:textId="77777777" w:rsidR="00E85005" w:rsidRPr="00B62069" w:rsidRDefault="00E85005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5721596" w14:textId="782145A4" w:rsidR="0043150A" w:rsidRDefault="00B62069" w:rsidP="0043150A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>6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. Ao encaminhar o TCLE para análise do CEP, o 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>arquivo deve possibilitar o recurso ‘copiar e colar’ em qualquer palavra ou trecho do texto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>, isto é, a palavra e/ou trecho ao ser "colado" não deve sofrer alteração.</w:t>
      </w: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 Qualquer situação diferente desta poderá gerar pendência documental</w:t>
      </w:r>
      <w:r w:rsidRPr="000F6BCE">
        <w:rPr>
          <w:rFonts w:ascii="Arial" w:hAnsi="Arial" w:cs="Arial"/>
          <w:b/>
          <w:color w:val="FF0000"/>
          <w:sz w:val="20"/>
          <w:szCs w:val="20"/>
        </w:rPr>
        <w:t>.</w:t>
      </w:r>
      <w:r w:rsidR="000F6BCE" w:rsidRPr="000F6BCE">
        <w:rPr>
          <w:rFonts w:ascii="Arial" w:hAnsi="Arial" w:cs="Arial"/>
          <w:b/>
          <w:color w:val="FF0000"/>
          <w:sz w:val="20"/>
          <w:szCs w:val="20"/>
        </w:rPr>
        <w:t xml:space="preserve"> Esse recurso servirá apenas para que o relator possa copiar as informações no momento da elaboração do parecer e não para editar qualquer parte do documento.</w:t>
      </w:r>
      <w:r w:rsidR="004315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3150A" w:rsidRPr="0043150A">
        <w:rPr>
          <w:rFonts w:ascii="Arial" w:hAnsi="Arial" w:cs="Arial"/>
          <w:b/>
          <w:color w:val="FF0000"/>
          <w:sz w:val="20"/>
          <w:szCs w:val="20"/>
        </w:rPr>
        <w:t>Acesse o tutorial “</w:t>
      </w:r>
      <w:hyperlink r:id="rId34" w:history="1">
        <w:r w:rsidR="0043150A" w:rsidRPr="00F23E03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Ferramenta online para converter documentos digitalizados</w:t>
        </w:r>
      </w:hyperlink>
      <w:r w:rsidR="0043150A" w:rsidRPr="0043150A">
        <w:rPr>
          <w:rFonts w:ascii="Arial" w:hAnsi="Arial" w:cs="Arial"/>
          <w:b/>
          <w:color w:val="FF0000"/>
          <w:sz w:val="20"/>
          <w:szCs w:val="20"/>
        </w:rPr>
        <w:t>” e verifique como adequar o arquivo antes de anexá-lo na Plataforma Brasil.</w:t>
      </w:r>
    </w:p>
    <w:p w14:paraId="7F4ECF2B" w14:textId="4E949E58" w:rsidR="000F6BCE" w:rsidRPr="000F6BCE" w:rsidRDefault="000F6BCE" w:rsidP="000F6BC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19E3065" w14:textId="1687FD85" w:rsidR="00E85005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>7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. O 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 xml:space="preserve">arquivo deve estar nomeado com o </w:t>
      </w:r>
      <w:r w:rsidR="004B1466" w:rsidRPr="00B62069">
        <w:rPr>
          <w:rFonts w:ascii="Arial" w:hAnsi="Arial" w:cs="Arial"/>
          <w:b/>
          <w:sz w:val="20"/>
          <w:szCs w:val="20"/>
          <w:highlight w:val="yellow"/>
        </w:rPr>
        <w:t>título</w:t>
      </w:r>
      <w:r w:rsidR="00E85005" w:rsidRPr="00B62069">
        <w:rPr>
          <w:rFonts w:ascii="Arial" w:hAnsi="Arial" w:cs="Arial"/>
          <w:b/>
          <w:sz w:val="20"/>
          <w:szCs w:val="20"/>
          <w:highlight w:val="yellow"/>
        </w:rPr>
        <w:t xml:space="preserve"> do documento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>. Qualquer situação diferente desta</w:t>
      </w:r>
      <w:r w:rsidR="00F0364F" w:rsidRPr="00B62069">
        <w:rPr>
          <w:rFonts w:ascii="Arial" w:hAnsi="Arial" w:cs="Arial"/>
          <w:b/>
          <w:color w:val="FF0000"/>
          <w:sz w:val="20"/>
          <w:szCs w:val="20"/>
        </w:rPr>
        <w:t xml:space="preserve"> poderá</w:t>
      </w:r>
      <w:r w:rsidR="00E85005" w:rsidRPr="00B62069">
        <w:rPr>
          <w:rFonts w:ascii="Arial" w:hAnsi="Arial" w:cs="Arial"/>
          <w:b/>
          <w:color w:val="FF0000"/>
          <w:sz w:val="20"/>
          <w:szCs w:val="20"/>
        </w:rPr>
        <w:t xml:space="preserve"> gerar pendência documental.</w:t>
      </w:r>
    </w:p>
    <w:p w14:paraId="312BC6CE" w14:textId="77777777" w:rsidR="00B62069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7768D7F" w14:textId="26A584E0" w:rsidR="00B62069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8. A </w:t>
      </w:r>
      <w:hyperlink r:id="rId35" w:history="1">
        <w:r w:rsidRPr="00B62069">
          <w:rPr>
            <w:rStyle w:val="Hyperlink"/>
            <w:rFonts w:ascii="Arial" w:hAnsi="Arial" w:cs="Arial"/>
            <w:b/>
            <w:sz w:val="20"/>
            <w:szCs w:val="20"/>
          </w:rPr>
          <w:t>Carta Circular CONEP/SECNS/MS nº 051/2017</w:t>
        </w:r>
      </w:hyperlink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 apresenta esclarecimentos adicionais sobre a redação do TCLE.</w:t>
      </w:r>
    </w:p>
    <w:p w14:paraId="4CB349D7" w14:textId="77777777" w:rsidR="00A77346" w:rsidRPr="00B62069" w:rsidRDefault="00A77346" w:rsidP="00B620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F3A847" w14:textId="133C5679" w:rsidR="00E72ECD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="00A209E2" w:rsidRPr="00B62069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A209E2" w:rsidRPr="00B62069">
        <w:rPr>
          <w:rFonts w:ascii="Arial" w:hAnsi="Arial" w:cs="Arial"/>
          <w:b/>
          <w:sz w:val="20"/>
          <w:szCs w:val="20"/>
          <w:highlight w:val="yellow"/>
        </w:rPr>
        <w:t>Após a aprovação do projeto de pesquisa, se houverem modificações a serem realizadas no TCLE</w:t>
      </w:r>
      <w:r w:rsidR="00A209E2" w:rsidRPr="00B62069">
        <w:rPr>
          <w:rFonts w:ascii="Arial" w:hAnsi="Arial" w:cs="Arial"/>
          <w:b/>
          <w:color w:val="FF0000"/>
          <w:sz w:val="20"/>
          <w:szCs w:val="20"/>
        </w:rPr>
        <w:t xml:space="preserve">, os pesquisadores deverão atentar-se às orientações dispostas na </w:t>
      </w:r>
      <w:hyperlink r:id="rId36" w:history="1">
        <w:r w:rsidR="00A209E2" w:rsidRPr="00B62069">
          <w:rPr>
            <w:rStyle w:val="Hyperlink"/>
            <w:rFonts w:ascii="Arial" w:hAnsi="Arial" w:cs="Arial"/>
            <w:b/>
            <w:sz w:val="20"/>
            <w:szCs w:val="20"/>
          </w:rPr>
          <w:t>Carta Circular CONEP/SECNS/MS nº 017/2017</w:t>
        </w:r>
      </w:hyperlink>
      <w:r w:rsidR="00A209E2" w:rsidRPr="00B62069">
        <w:rPr>
          <w:rFonts w:ascii="Arial" w:hAnsi="Arial" w:cs="Arial"/>
          <w:b/>
          <w:color w:val="FF0000"/>
          <w:sz w:val="20"/>
          <w:szCs w:val="20"/>
        </w:rPr>
        <w:t>: “Esclarecimentos acerca das atualizações no TCLE que ocorrem no decurso da pesquisa”.</w:t>
      </w:r>
    </w:p>
    <w:p w14:paraId="34745942" w14:textId="77777777" w:rsidR="00B62069" w:rsidRPr="00B62069" w:rsidRDefault="00B62069" w:rsidP="00B6206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7EC5A0" w14:textId="5B2ADFB5" w:rsidR="00B62069" w:rsidRPr="00B62069" w:rsidRDefault="00B62069" w:rsidP="00B62069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10</w:t>
      </w:r>
      <w:r w:rsidRPr="00B62069">
        <w:rPr>
          <w:rFonts w:ascii="Arial" w:hAnsi="Arial" w:cs="Arial"/>
          <w:b/>
          <w:color w:val="FF0000"/>
          <w:sz w:val="20"/>
          <w:szCs w:val="20"/>
        </w:rPr>
        <w:t xml:space="preserve">. Ao encaminhar o TCLE para análise do CEP, as orientações acima descritas não deverão constar no documento. </w:t>
      </w:r>
      <w:r w:rsidRPr="00B62069">
        <w:rPr>
          <w:rFonts w:ascii="Arial" w:hAnsi="Arial" w:cs="Arial"/>
          <w:b/>
          <w:sz w:val="20"/>
          <w:szCs w:val="20"/>
          <w:highlight w:val="yellow"/>
        </w:rPr>
        <w:t>O arquivo enviado ao CEP deve ser a versão final do TCLE elaborado pelo pesquisador, pois, se aprovado, é este documento que o participante de pesquisa receberá ao ser convidado a contribuir com o estudo</w:t>
      </w:r>
      <w:r w:rsidRPr="00B62069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04CA933A" w14:textId="77777777" w:rsidR="00B62069" w:rsidRPr="00FE3A7B" w:rsidRDefault="00B62069" w:rsidP="00A209E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  <w:sectPr w:rsidR="00B62069" w:rsidRPr="00FE3A7B" w:rsidSect="00E85005">
          <w:footerReference w:type="first" r:id="rId37"/>
          <w:pgSz w:w="11906" w:h="16838"/>
          <w:pgMar w:top="709" w:right="849" w:bottom="1134" w:left="709" w:header="709" w:footer="709" w:gutter="0"/>
          <w:cols w:space="708"/>
          <w:titlePg/>
          <w:docGrid w:linePitch="360"/>
        </w:sectPr>
      </w:pPr>
    </w:p>
    <w:p w14:paraId="5F8B8C60" w14:textId="77777777" w:rsidR="00E85005" w:rsidRPr="00DA7BE2" w:rsidRDefault="00E85005" w:rsidP="00E8500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E2">
        <w:rPr>
          <w:rFonts w:ascii="Arial" w:hAnsi="Arial" w:cs="Arial"/>
          <w:b/>
          <w:sz w:val="22"/>
          <w:szCs w:val="22"/>
          <w:u w:val="single"/>
        </w:rPr>
        <w:t>TERMO DE CONSENTIMENTO LIVRE E ESCLARECIDO (TCLE)</w:t>
      </w:r>
    </w:p>
    <w:p w14:paraId="07951DE3" w14:textId="77777777" w:rsidR="00E85005" w:rsidRPr="00DA7BE2" w:rsidRDefault="00E85005" w:rsidP="00E85005">
      <w:pPr>
        <w:jc w:val="center"/>
        <w:rPr>
          <w:rFonts w:ascii="Arial" w:hAnsi="Arial" w:cs="Arial"/>
          <w:b/>
          <w:sz w:val="22"/>
          <w:szCs w:val="22"/>
        </w:rPr>
      </w:pPr>
    </w:p>
    <w:p w14:paraId="7EA84D3A" w14:textId="77777777" w:rsidR="00E85005" w:rsidRPr="00DA7BE2" w:rsidRDefault="00E85005" w:rsidP="00E85005">
      <w:pPr>
        <w:jc w:val="center"/>
        <w:rPr>
          <w:rFonts w:ascii="Arial" w:hAnsi="Arial" w:cs="Arial"/>
          <w:b/>
          <w:sz w:val="22"/>
          <w:szCs w:val="22"/>
        </w:rPr>
      </w:pPr>
    </w:p>
    <w:p w14:paraId="19A79A04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Você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(ou o (a) senhor (a), dependendo da população em estudo)</w:t>
      </w:r>
      <w:r w:rsidRPr="00DA7B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>está sendo convidado (a) a participar de uma pesquisa intitulada: “</w:t>
      </w:r>
      <w:r w:rsidRPr="00DA7BE2">
        <w:rPr>
          <w:rFonts w:ascii="Arial" w:hAnsi="Arial" w:cs="Arial"/>
          <w:b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”, desenvolvida pelo pesquisador responsável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(nome do pesquisador responsável – professor orientador ou aluno de pós-graduação)</w:t>
      </w:r>
      <w:r w:rsidRPr="00DA7BE2">
        <w:rPr>
          <w:rFonts w:ascii="Arial" w:hAnsi="Arial" w:cs="Arial"/>
          <w:sz w:val="20"/>
          <w:szCs w:val="20"/>
        </w:rPr>
        <w:t xml:space="preserve"> e pelos pesquisadores colaboradores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(nome dos pesquisadores colaboradores).</w:t>
      </w:r>
    </w:p>
    <w:p w14:paraId="4DCC4D51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Esta pesquisa irá investigar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(descrever os objetivos da pesquisa em linguagem simples, clara, não técnica e compatível com o nível de compreensão dos participantes).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1BEE94E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Nós estamos desenvolvendo esta pesquisa porque queremos saber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(apresentar uma breve justificativa da pesquisa em linguagem simples, clara, não técnica e compatível com o nível de compreensão dos participantes).</w:t>
      </w:r>
    </w:p>
    <w:p w14:paraId="040916C1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O convite para a sua participação se deve à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(explicar o motivo da participação, de acordo com o grupo de participantes, ex. Estudantes, gestores, moradores, população com um tipo específico de doença, população institucionalizada, trabalhadores, etc., atendendo aos critérios de inclusão).</w:t>
      </w:r>
    </w:p>
    <w:p w14:paraId="6BBA8D2D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Caso você decida aceitar nosso convite para participar desta pesquisa, você será submetido(a) ao(s) seguinte(s) procedimento</w:t>
      </w:r>
      <w:r w:rsidR="004B1466">
        <w:rPr>
          <w:rFonts w:ascii="Arial" w:hAnsi="Arial" w:cs="Arial"/>
          <w:sz w:val="20"/>
          <w:szCs w:val="20"/>
        </w:rPr>
        <w:t>(</w:t>
      </w:r>
      <w:r w:rsidRPr="00DA7BE2">
        <w:rPr>
          <w:rFonts w:ascii="Arial" w:hAnsi="Arial" w:cs="Arial"/>
          <w:sz w:val="20"/>
          <w:szCs w:val="20"/>
        </w:rPr>
        <w:t>s</w:t>
      </w:r>
      <w:r w:rsidR="004B1466">
        <w:rPr>
          <w:rFonts w:ascii="Arial" w:hAnsi="Arial" w:cs="Arial"/>
          <w:sz w:val="20"/>
          <w:szCs w:val="20"/>
        </w:rPr>
        <w:t>)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(esclarecer em linguagem simples, clara, não técnica e compatível com o nível de compreensão dos participantes de que forma se dará a participação na pesquisa. Descrever em linguagem simples, as etapas metodológicas a serem desenvolvidas para a coleta dos dados e os procedimentos rotineiros e/ou específicos a serem utilizados, aos quais os participantes serão submetidos. Obs.: incluir métodos alternativos, caso existam, e informar se for o caso, sobre a possibilidade de inclusão em grupo controle ou placebo, ou ainda explicitar se haverá uso de imagem e/ou voz para fins de pesquisa ou haverá posterior doação deste material)</w:t>
      </w:r>
      <w:r w:rsidRPr="00F0364F">
        <w:rPr>
          <w:rFonts w:ascii="Arial" w:hAnsi="Arial" w:cs="Arial"/>
          <w:color w:val="FF0000"/>
          <w:sz w:val="18"/>
          <w:szCs w:val="18"/>
        </w:rPr>
        <w:t>.</w:t>
      </w:r>
    </w:p>
    <w:p w14:paraId="6EC6F7D9" w14:textId="441CAE7E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>O tempo previsto para a sua participação é de aproximadamente XXXXXXXX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(minutos, horas, dias, meses, </w:t>
      </w:r>
      <w:r w:rsidR="00A41894" w:rsidRPr="00F0364F">
        <w:rPr>
          <w:rFonts w:ascii="Arial" w:hAnsi="Arial" w:cs="Arial"/>
          <w:b/>
          <w:color w:val="FF0000"/>
          <w:sz w:val="18"/>
          <w:szCs w:val="18"/>
        </w:rPr>
        <w:t>etc.</w:t>
      </w:r>
      <w:r w:rsidRPr="00F0364F">
        <w:rPr>
          <w:rFonts w:ascii="Arial" w:hAnsi="Arial" w:cs="Arial"/>
          <w:b/>
          <w:color w:val="FF0000"/>
          <w:sz w:val="18"/>
          <w:szCs w:val="18"/>
        </w:rPr>
        <w:t>).</w:t>
      </w:r>
    </w:p>
    <w:p w14:paraId="621F2D73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Os </w:t>
      </w:r>
      <w:r w:rsidRPr="00DA7BE2">
        <w:rPr>
          <w:rFonts w:ascii="Arial" w:hAnsi="Arial" w:cs="Arial"/>
          <w:sz w:val="20"/>
          <w:szCs w:val="20"/>
          <w:u w:val="single"/>
        </w:rPr>
        <w:t>riscos</w:t>
      </w:r>
      <w:r w:rsidRPr="00DA7BE2">
        <w:rPr>
          <w:rFonts w:ascii="Arial" w:hAnsi="Arial" w:cs="Arial"/>
          <w:sz w:val="20"/>
          <w:szCs w:val="20"/>
        </w:rPr>
        <w:t xml:space="preserve"> relacionados com sua participação são </w:t>
      </w:r>
      <w:r w:rsidRPr="00F0364F">
        <w:rPr>
          <w:rFonts w:ascii="Arial" w:hAnsi="Arial" w:cs="Arial"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 e serão reduzidos pelos seguintes procedimentos: </w:t>
      </w:r>
      <w:r w:rsidRPr="00F0364F">
        <w:rPr>
          <w:rFonts w:ascii="Arial" w:hAnsi="Arial" w:cs="Arial"/>
          <w:sz w:val="20"/>
          <w:szCs w:val="20"/>
        </w:rPr>
        <w:t>XXXXXXXXXX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14:paraId="611F8B16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Estão previstos como forma de acompanhamento e assistência </w:t>
      </w:r>
      <w:r w:rsidRPr="00F0364F">
        <w:rPr>
          <w:rFonts w:ascii="Arial" w:hAnsi="Arial" w:cs="Arial"/>
          <w:sz w:val="20"/>
          <w:szCs w:val="20"/>
        </w:rPr>
        <w:t>XXXXXXXXXX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procedimentos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(se for o caso)</w:t>
      </w:r>
      <w:r w:rsidRPr="00F0364F">
        <w:rPr>
          <w:rFonts w:ascii="Arial" w:hAnsi="Arial" w:cs="Arial"/>
          <w:sz w:val="18"/>
          <w:szCs w:val="18"/>
        </w:rPr>
        <w:t xml:space="preserve">.  </w:t>
      </w:r>
    </w:p>
    <w:p w14:paraId="1227C3EE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Os </w:t>
      </w:r>
      <w:r w:rsidRPr="00DA7BE2">
        <w:rPr>
          <w:rFonts w:ascii="Arial" w:hAnsi="Arial" w:cs="Arial"/>
          <w:sz w:val="20"/>
          <w:szCs w:val="20"/>
          <w:u w:val="single"/>
        </w:rPr>
        <w:t>benefícios</w:t>
      </w:r>
      <w:r w:rsidRPr="00DA7BE2">
        <w:rPr>
          <w:rFonts w:ascii="Arial" w:hAnsi="Arial" w:cs="Arial"/>
          <w:sz w:val="20"/>
          <w:szCs w:val="20"/>
        </w:rPr>
        <w:t xml:space="preserve"> relacionados com a sua participação serão </w:t>
      </w:r>
      <w:r w:rsidRPr="00F0364F">
        <w:rPr>
          <w:rFonts w:ascii="Arial" w:hAnsi="Arial" w:cs="Arial"/>
          <w:sz w:val="20"/>
          <w:szCs w:val="20"/>
        </w:rPr>
        <w:t>XXXXXXXXX</w:t>
      </w:r>
      <w:r w:rsidRPr="00DA7BE2">
        <w:rPr>
          <w:rFonts w:ascii="Arial" w:hAnsi="Arial" w:cs="Arial"/>
          <w:sz w:val="20"/>
          <w:szCs w:val="20"/>
        </w:rPr>
        <w:t xml:space="preserve">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(especificar e, caso não haja benefícios diretos, especificar os indiretos. Lembre-se: tanto os riscos como os benefícios decorrentes da participação na pesquisa, são para o PARTICIPANTE E NÃO PARA O PESQUISADOR E/OU EQUIPE DE PESQUISA. Os benefícios deverão ser revertidos sempre aos participantes da pesquisa de forma direta ou indireta, imediato ou tardio).</w:t>
      </w:r>
    </w:p>
    <w:p w14:paraId="1A943B62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>Todos os dados e informações que você nos fornecer serão guardados de forma sigilosa. Garantimos a confidencialidade e a privacidade dos seus dados e das suas informações. Todas as informações que você nos fornecer ou que sejam consegui</w:t>
      </w:r>
      <w:r w:rsidRPr="004B1466">
        <w:rPr>
          <w:rFonts w:ascii="Arial" w:hAnsi="Arial" w:cs="Arial"/>
          <w:sz w:val="20"/>
          <w:szCs w:val="20"/>
        </w:rPr>
        <w:t xml:space="preserve">das por </w:t>
      </w:r>
      <w:r w:rsidR="004B1466" w:rsidRPr="004B1466">
        <w:rPr>
          <w:rFonts w:ascii="Arial" w:hAnsi="Arial" w:cs="Arial"/>
          <w:sz w:val="20"/>
          <w:szCs w:val="20"/>
        </w:rPr>
        <w:t xml:space="preserve">esta pesquisa, </w:t>
      </w:r>
      <w:r w:rsidRPr="004B1466">
        <w:rPr>
          <w:rFonts w:ascii="Arial" w:hAnsi="Arial" w:cs="Arial"/>
          <w:sz w:val="20"/>
          <w:szCs w:val="20"/>
        </w:rPr>
        <w:t>serão utilizadas</w:t>
      </w:r>
      <w:r w:rsidRPr="00DA7BE2">
        <w:rPr>
          <w:rFonts w:ascii="Arial" w:hAnsi="Arial" w:cs="Arial"/>
          <w:sz w:val="20"/>
          <w:szCs w:val="20"/>
        </w:rPr>
        <w:t xml:space="preserve"> somente para </w:t>
      </w:r>
      <w:r w:rsidR="004B1466">
        <w:rPr>
          <w:rFonts w:ascii="Arial" w:hAnsi="Arial" w:cs="Arial"/>
          <w:sz w:val="20"/>
          <w:szCs w:val="20"/>
        </w:rPr>
        <w:t>esta finalidade</w:t>
      </w:r>
      <w:r w:rsidRPr="00DA7BE2">
        <w:rPr>
          <w:rFonts w:ascii="Arial" w:hAnsi="Arial" w:cs="Arial"/>
          <w:sz w:val="20"/>
          <w:szCs w:val="20"/>
        </w:rPr>
        <w:t xml:space="preserve">.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(Caso haja entrevista esclarecer que a mesma somente será gravada se houver autorização do/a entrevistado(a). Esclarecer o por que da obtenção da gravação e o que será feito da mesma após o término da pesquisa. Se houver necessidade da publicação da voz, os pesquisadores deverão informar sobre o cuidado de anonimizá-la, ou seja, deixar a voz diferente para que ninguém saiba quem é o participante. Caso haja obtenção de imagens, esclarecer que a mesma somente será obtida se houver autorização do(a) entrevistado(a). Esclarecer o por que da obtenção da imagem e o que será feito da mesma após o término da pesquisa. Se houver necessidade que a imagem seja publicada, os pesquisadores devem informar o cuidado de anonimizá-la, ou seja, desfocado o rosto e/ou colocar uma tarja preta na imagem dos seus olhos).</w:t>
      </w:r>
    </w:p>
    <w:p w14:paraId="43B6E1BD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O material da pesquisa com os seus dados e informações será armazenado em local seguro e guardados em arquivo, por pelo menos 5 anos após o término da pesquisa. Qualquer dado que possa identificá-lo</w:t>
      </w:r>
      <w:r w:rsidR="004B1466">
        <w:rPr>
          <w:rFonts w:ascii="Arial" w:hAnsi="Arial" w:cs="Arial"/>
          <w:sz w:val="20"/>
          <w:szCs w:val="20"/>
        </w:rPr>
        <w:t xml:space="preserve"> ou constrange-lo, </w:t>
      </w:r>
      <w:r w:rsidRPr="00DA7BE2">
        <w:rPr>
          <w:rFonts w:ascii="Arial" w:hAnsi="Arial" w:cs="Arial"/>
          <w:sz w:val="20"/>
          <w:szCs w:val="20"/>
        </w:rPr>
        <w:t xml:space="preserve">será omitido na divulgação dos resultados da pesquisa. </w:t>
      </w:r>
    </w:p>
    <w:p w14:paraId="59FEDFE8" w14:textId="77777777" w:rsidR="00E85005" w:rsidRPr="00F0364F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A sua participação não é obrigatória sendo que, a qualquer momento da pesquisa, você poderá desistir e retirar seu consentimento. Contudo, ela é muito importante para a execução da pesquisa. Se você decidir recusar ou desistir de participar, você não terá nenhum prejuízo para sua relação com o pesquisador, com o Centro Universitário FAG ou com XXXXXXXXXX </w:t>
      </w:r>
      <w:r w:rsidRPr="00F0364F">
        <w:rPr>
          <w:rFonts w:ascii="Arial" w:hAnsi="Arial" w:cs="Arial"/>
          <w:b/>
          <w:color w:val="FF0000"/>
          <w:sz w:val="18"/>
          <w:szCs w:val="18"/>
        </w:rPr>
        <w:t>(nome da instituição onde o participante está sendo recrutado, se houver).</w:t>
      </w:r>
      <w:r w:rsidRPr="00DA7BE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A7BE2">
        <w:rPr>
          <w:rFonts w:ascii="Arial" w:hAnsi="Arial" w:cs="Arial"/>
          <w:sz w:val="20"/>
          <w:szCs w:val="20"/>
        </w:rPr>
        <w:t xml:space="preserve">Em caso de recusa, você não será penalizado. </w:t>
      </w:r>
      <w:r w:rsidR="00F0364F" w:rsidRPr="00F0364F">
        <w:rPr>
          <w:rFonts w:ascii="Arial" w:hAnsi="Arial" w:cs="Arial"/>
          <w:color w:val="FF0000"/>
          <w:sz w:val="20"/>
          <w:szCs w:val="20"/>
        </w:rPr>
        <w:t>(</w:t>
      </w:r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SE A PESQUISA EM QUESTÃO FOR APLICADA EM LOCAIS DE SAÚDE COM ATENDIMENTO SUS, OS PESQUISADORES PRECISAM OBSERVAR O CAPÍTULO II DA </w:t>
      </w:r>
      <w:hyperlink r:id="rId38" w:history="1">
        <w:r w:rsidRPr="00F0364F">
          <w:rPr>
            <w:rStyle w:val="Hyperlink"/>
            <w:rFonts w:ascii="Arial" w:hAnsi="Arial" w:cs="Arial"/>
            <w:b/>
            <w:sz w:val="18"/>
            <w:szCs w:val="18"/>
          </w:rPr>
          <w:t>RESOLUÇÃO CNS 580/2018</w:t>
        </w:r>
        <w:r w:rsidR="00F0364F" w:rsidRPr="00F0364F">
          <w:rPr>
            <w:rStyle w:val="Hyperlink"/>
            <w:rFonts w:ascii="Arial" w:hAnsi="Arial" w:cs="Arial"/>
            <w:b/>
            <w:color w:val="FF0000"/>
            <w:sz w:val="18"/>
            <w:szCs w:val="18"/>
          </w:rPr>
          <w:t>)</w:t>
        </w:r>
        <w:r w:rsidRPr="00F0364F">
          <w:rPr>
            <w:rStyle w:val="Hyperlink"/>
            <w:rFonts w:ascii="Arial" w:hAnsi="Arial" w:cs="Arial"/>
            <w:b/>
            <w:sz w:val="18"/>
            <w:szCs w:val="18"/>
          </w:rPr>
          <w:t>.</w:t>
        </w:r>
      </w:hyperlink>
      <w:r w:rsidRPr="00F0364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1E0B5BA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 sua participação nesta pesquisa bem como a de todas as partes envolvidas será voluntária, não havendo remuneração/pagamento. No caso de algum gasto resultante da sua participação na pesquisa e dela decorrentes, você será ressarcido, ou seja, o pesquisador responsável cobrirá todas as suas despesas e de seus acompanhantes, quando for o caso.</w:t>
      </w:r>
    </w:p>
    <w:p w14:paraId="44A8705E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Se você sofrer qualquer dano resultante da sua participação neste estudo, sendo ele imediato ou tardio, previsto ou não, você tem direito a assistência imediata, integral e gratuita, pelo tempo que for necessário. </w:t>
      </w:r>
    </w:p>
    <w:p w14:paraId="0CEBB126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Ao assinar este termo de consentimento, você não estará abrindo mão de nenhum direito legal, incluindo o direito de buscar indenização por danos e assistência completa por lesões resultantes de sua participação neste estudo.</w:t>
      </w:r>
    </w:p>
    <w:p w14:paraId="48F7C0F7" w14:textId="77777777" w:rsidR="00EB518F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3A7B">
        <w:rPr>
          <w:rFonts w:ascii="Arial" w:hAnsi="Arial" w:cs="Arial"/>
          <w:sz w:val="20"/>
          <w:szCs w:val="20"/>
        </w:rPr>
        <w:t>Os resultados que nós obtivermos com esta pesquisa serão transformados em informações científicas. Portanto, há a possibilidade de eles serem</w:t>
      </w:r>
      <w:r w:rsidR="00DA7BE2" w:rsidRPr="00FE3A7B">
        <w:rPr>
          <w:rFonts w:ascii="Arial" w:hAnsi="Arial" w:cs="Arial"/>
          <w:sz w:val="20"/>
          <w:szCs w:val="20"/>
        </w:rPr>
        <w:t xml:space="preserve"> </w:t>
      </w:r>
      <w:r w:rsidRPr="00FE3A7B">
        <w:rPr>
          <w:rFonts w:ascii="Arial" w:hAnsi="Arial" w:cs="Arial"/>
          <w:sz w:val="20"/>
          <w:szCs w:val="20"/>
        </w:rPr>
        <w:t>apresentados em seminários, congressos e similares, entretanto, os dados/informações obtidos por meio da sua participação serão confidenciais e sigilosos,</w:t>
      </w:r>
      <w:r w:rsidRPr="00DA7BE2">
        <w:rPr>
          <w:rFonts w:ascii="Arial" w:hAnsi="Arial" w:cs="Arial"/>
          <w:sz w:val="20"/>
          <w:szCs w:val="20"/>
        </w:rPr>
        <w:t xml:space="preserve"> não possibilitando sua identificação</w:t>
      </w:r>
      <w:r w:rsidR="004B1466">
        <w:rPr>
          <w:rFonts w:ascii="Arial" w:hAnsi="Arial" w:cs="Arial"/>
          <w:sz w:val="20"/>
          <w:szCs w:val="20"/>
        </w:rPr>
        <w:t>.</w:t>
      </w:r>
      <w:r w:rsidRPr="00DA7BE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3B2AC7A" w14:textId="77777777" w:rsidR="00E85005" w:rsidRPr="00DA7BE2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Também é um direito seu receber o retorno sobre sua participação. Então, se você tiver interesse, preencha o seu telefone e/ou e-mail</w:t>
      </w:r>
      <w:r w:rsidR="00EB518F" w:rsidRPr="00DA7BE2">
        <w:rPr>
          <w:rFonts w:ascii="Arial" w:hAnsi="Arial" w:cs="Arial"/>
          <w:sz w:val="20"/>
          <w:szCs w:val="20"/>
        </w:rPr>
        <w:t xml:space="preserve"> </w:t>
      </w:r>
      <w:r w:rsidR="00EB518F">
        <w:rPr>
          <w:rFonts w:ascii="Arial" w:hAnsi="Arial" w:cs="Arial"/>
          <w:sz w:val="20"/>
          <w:szCs w:val="20"/>
        </w:rPr>
        <w:t>no campo “</w:t>
      </w:r>
      <w:r w:rsidR="00EB518F" w:rsidRPr="00FE3A7B">
        <w:rPr>
          <w:rFonts w:ascii="Arial" w:hAnsi="Arial" w:cs="Arial"/>
          <w:b/>
          <w:bCs/>
          <w:sz w:val="20"/>
          <w:szCs w:val="20"/>
        </w:rPr>
        <w:t>CONSENTIMENTO DE PARTICIPAÇÃO</w:t>
      </w:r>
      <w:r w:rsidR="00EB518F">
        <w:rPr>
          <w:rFonts w:ascii="Arial" w:hAnsi="Arial" w:cs="Arial"/>
          <w:bCs/>
          <w:sz w:val="20"/>
          <w:szCs w:val="20"/>
        </w:rPr>
        <w:t xml:space="preserve">”. Assim, quando este estudo terminar, você receberá informações sobre </w:t>
      </w:r>
      <w:r w:rsidRPr="00DA7BE2">
        <w:rPr>
          <w:rFonts w:ascii="Arial" w:hAnsi="Arial" w:cs="Arial"/>
          <w:sz w:val="20"/>
          <w:szCs w:val="20"/>
        </w:rPr>
        <w:t>os resultados obtidos.</w:t>
      </w:r>
    </w:p>
    <w:p w14:paraId="588FC1F9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A qualquer momento, você poderá entrar em contato com o pesquisador responsável, podendo tirar suas dúvidas sobre o projeto e sobre sua participação. </w:t>
      </w:r>
    </w:p>
    <w:p w14:paraId="1E115EC0" w14:textId="77777777" w:rsidR="00DA7BE2" w:rsidRPr="00DA7BE2" w:rsidRDefault="00DA7BE2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6CB7CE" w14:textId="77777777" w:rsidR="005838BE" w:rsidRDefault="00DA7BE2" w:rsidP="00DA7BE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(Ao enviar este modelo ao CEP via Plataforma Brasil, é </w:t>
      </w:r>
      <w:r w:rsidRPr="00EB518F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indispensável </w:t>
      </w: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que </w:t>
      </w:r>
    </w:p>
    <w:p w14:paraId="34D41B53" w14:textId="77777777" w:rsidR="00DA7BE2" w:rsidRPr="00EB518F" w:rsidRDefault="00DA7BE2" w:rsidP="00DA7BE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color w:val="FF0000"/>
          <w:sz w:val="18"/>
          <w:szCs w:val="18"/>
        </w:rPr>
        <w:t xml:space="preserve">o campo abaixo esteja preenchido. </w:t>
      </w:r>
      <w:r w:rsidRPr="00EB518F">
        <w:rPr>
          <w:rFonts w:ascii="Arial" w:hAnsi="Arial" w:cs="Arial"/>
          <w:b/>
          <w:sz w:val="18"/>
          <w:szCs w:val="18"/>
        </w:rPr>
        <w:t>Não preencher a mão</w:t>
      </w:r>
      <w:r w:rsidRPr="00EB518F">
        <w:rPr>
          <w:rFonts w:ascii="Arial" w:hAnsi="Arial" w:cs="Arial"/>
          <w:b/>
          <w:color w:val="FF0000"/>
          <w:sz w:val="18"/>
          <w:szCs w:val="18"/>
        </w:rPr>
        <w:t>).</w:t>
      </w:r>
    </w:p>
    <w:p w14:paraId="48290F8D" w14:textId="77777777" w:rsidR="00DA7BE2" w:rsidRPr="00DA7BE2" w:rsidRDefault="00DA7BE2" w:rsidP="00DA7BE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A466A3D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Pesquisador Responsável:</w:t>
      </w:r>
      <w:r w:rsidRPr="00DA7BE2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14:paraId="2A669415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Endereço:</w:t>
      </w:r>
      <w:r w:rsidRPr="00DA7BE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C4BAF03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Telefone:</w:t>
      </w:r>
      <w:r w:rsidRPr="00DA7BE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3E85E792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</w:rPr>
        <w:t>E-mail:</w:t>
      </w:r>
      <w:r w:rsidRPr="00DA7BE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14:paraId="3211B1F1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E44596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Você </w:t>
      </w:r>
      <w:r w:rsidR="004B1466">
        <w:rPr>
          <w:rFonts w:ascii="Arial" w:hAnsi="Arial" w:cs="Arial"/>
          <w:sz w:val="20"/>
          <w:szCs w:val="20"/>
        </w:rPr>
        <w:t xml:space="preserve">também </w:t>
      </w:r>
      <w:r w:rsidRPr="00DA7BE2">
        <w:rPr>
          <w:rFonts w:ascii="Arial" w:hAnsi="Arial" w:cs="Arial"/>
          <w:sz w:val="20"/>
          <w:szCs w:val="20"/>
        </w:rPr>
        <w:t>pode entrar em contato com o Comitê de Ética em Pesquisa com Seres Humanos do Centro Universitário Assis Gurgacz (CEP-FAG), responsável por avaliar este estudo.</w:t>
      </w:r>
    </w:p>
    <w:p w14:paraId="2F4E7FEF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 xml:space="preserve">Este Comitê é composto por um grupo de pessoas que atuam para garantir que seus direitos como participante de pesquisa sejam respeitados. Ele tem a função de avaliar se a pesquisa foi planejada e se está sendo executada de forma ética. </w:t>
      </w:r>
    </w:p>
    <w:p w14:paraId="718EB1CA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sz w:val="20"/>
          <w:szCs w:val="20"/>
        </w:rPr>
        <w:t>Se você achar que a pesquisa não está sendo realizada da forma como você imaginou ou que está sendo prejudicado de alguma forma, você pode entrar em contato com CEP-FAG através das informações abaixo:</w:t>
      </w:r>
    </w:p>
    <w:p w14:paraId="0A47748B" w14:textId="77777777" w:rsidR="00DA7BE2" w:rsidRPr="00DA7BE2" w:rsidRDefault="00DA7BE2" w:rsidP="00DA7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24EAA2C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A7BE2">
        <w:rPr>
          <w:rFonts w:ascii="Arial" w:hAnsi="Arial" w:cs="Arial"/>
          <w:b/>
          <w:sz w:val="20"/>
          <w:szCs w:val="20"/>
        </w:rPr>
        <w:t>Endereço</w:t>
      </w:r>
      <w:r w:rsidRPr="00DA7BE2">
        <w:rPr>
          <w:rFonts w:ascii="Arial" w:hAnsi="Arial" w:cs="Arial"/>
          <w:sz w:val="20"/>
          <w:szCs w:val="20"/>
        </w:rPr>
        <w:t xml:space="preserve">: </w:t>
      </w:r>
      <w:r w:rsidRPr="00DA7BE2">
        <w:rPr>
          <w:rFonts w:ascii="Arial" w:hAnsi="Arial" w:cs="Arial"/>
          <w:sz w:val="20"/>
          <w:szCs w:val="20"/>
          <w:lang w:eastAsia="en-US"/>
        </w:rPr>
        <w:t xml:space="preserve">Avenida das Torres 500 – Bairro FAG – Cascavel, Paraná - Prédio da Reitoria – 1º Andar. </w:t>
      </w:r>
    </w:p>
    <w:p w14:paraId="4EE3443B" w14:textId="77777777" w:rsidR="00DA7BE2" w:rsidRPr="00DA7BE2" w:rsidRDefault="00DA7BE2" w:rsidP="00DA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Telefone: </w:t>
      </w:r>
      <w:r w:rsidRPr="00DA7BE2">
        <w:rPr>
          <w:rFonts w:ascii="Arial" w:hAnsi="Arial" w:cs="Arial"/>
          <w:sz w:val="20"/>
          <w:szCs w:val="20"/>
          <w:lang w:eastAsia="en-US"/>
        </w:rPr>
        <w:t>(45) 3321-3791</w:t>
      </w:r>
    </w:p>
    <w:p w14:paraId="7FBD7B26" w14:textId="77777777" w:rsidR="00DA7BE2" w:rsidRPr="00DA7BE2" w:rsidRDefault="00DA7BE2" w:rsidP="00DA7BE2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E-mail: </w:t>
      </w:r>
      <w:hyperlink r:id="rId39" w:history="1">
        <w:r w:rsidRPr="00DA7BE2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comitedeetica@fag.edu.br</w:t>
        </w:r>
      </w:hyperlink>
    </w:p>
    <w:p w14:paraId="232A5A57" w14:textId="77777777" w:rsidR="00DA7BE2" w:rsidRPr="00DA7BE2" w:rsidRDefault="00DA7BE2" w:rsidP="00DA7BE2">
      <w:pPr>
        <w:spacing w:line="360" w:lineRule="auto"/>
        <w:jc w:val="both"/>
        <w:rPr>
          <w:rStyle w:val="Hyperlink"/>
          <w:rFonts w:ascii="Arial" w:hAnsi="Arial" w:cs="Arial"/>
          <w:b/>
          <w:sz w:val="20"/>
          <w:szCs w:val="20"/>
          <w:lang w:eastAsia="en-US"/>
        </w:rPr>
      </w:pPr>
      <w:r w:rsidRPr="00DA7BE2">
        <w:rPr>
          <w:rFonts w:ascii="Arial" w:hAnsi="Arial" w:cs="Arial"/>
          <w:b/>
          <w:sz w:val="20"/>
          <w:szCs w:val="20"/>
          <w:lang w:eastAsia="en-US"/>
        </w:rPr>
        <w:t xml:space="preserve">Site: </w:t>
      </w:r>
      <w:hyperlink r:id="rId40" w:history="1">
        <w:r w:rsidRPr="00DA7BE2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https://www.fag.edu.br/cep</w:t>
        </w:r>
      </w:hyperlink>
    </w:p>
    <w:p w14:paraId="2AD8870F" w14:textId="407ED16B" w:rsidR="00DA7BE2" w:rsidRPr="00DA7BE2" w:rsidRDefault="00DA7BE2" w:rsidP="00DA7BE2">
      <w:pPr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</w:pPr>
      <w:r w:rsidRPr="00DA7BE2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en-US"/>
        </w:rPr>
        <w:t xml:space="preserve">Horários de atendimento: </w:t>
      </w:r>
      <w:bookmarkStart w:id="0" w:name="_GoBack"/>
      <w:r w:rsidRPr="00DA7BE2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>Segunda</w:t>
      </w:r>
      <w:r w:rsidR="00C239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>, Quarta e Quinta-feira: 13h30 às 17h00</w:t>
      </w:r>
    </w:p>
    <w:p w14:paraId="4FC220EA" w14:textId="73440D3C" w:rsidR="00DA7BE2" w:rsidRPr="00DA7BE2" w:rsidRDefault="00DA7BE2" w:rsidP="00DA7BE2">
      <w:pPr>
        <w:spacing w:line="360" w:lineRule="auto"/>
        <w:ind w:firstLine="2552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</w:pPr>
      <w:r w:rsidRPr="00DA7BE2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>Terça</w:t>
      </w:r>
      <w:r w:rsidR="00C239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 xml:space="preserve"> e Sexta</w:t>
      </w:r>
      <w:r w:rsidRPr="00DA7BE2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 xml:space="preserve">-feira: </w:t>
      </w:r>
      <w:r w:rsidR="00C239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>19h às 22h30</w:t>
      </w:r>
    </w:p>
    <w:bookmarkEnd w:id="0"/>
    <w:p w14:paraId="5DE5A7EB" w14:textId="77777777" w:rsidR="00DA7BE2" w:rsidRPr="00DA7BE2" w:rsidRDefault="00DA7BE2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67D995" w14:textId="77777777" w:rsidR="00E85005" w:rsidRPr="005838BE" w:rsidRDefault="00E85005" w:rsidP="00E8500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38BE">
        <w:rPr>
          <w:rFonts w:ascii="Arial" w:hAnsi="Arial" w:cs="Arial"/>
          <w:sz w:val="20"/>
          <w:szCs w:val="20"/>
        </w:rPr>
        <w:t>Após ser esclarecido(a) sobre as informações do projeto, se você aceitar em participar dest</w:t>
      </w:r>
      <w:r w:rsidR="00023624" w:rsidRPr="005838BE">
        <w:rPr>
          <w:rFonts w:ascii="Arial" w:hAnsi="Arial" w:cs="Arial"/>
          <w:sz w:val="20"/>
          <w:szCs w:val="20"/>
        </w:rPr>
        <w:t xml:space="preserve">a pesquisa deve preencher e assinar este documento que </w:t>
      </w:r>
      <w:r w:rsidR="005838BE" w:rsidRPr="005838BE">
        <w:rPr>
          <w:rFonts w:ascii="Arial" w:hAnsi="Arial" w:cs="Arial"/>
          <w:sz w:val="20"/>
          <w:szCs w:val="20"/>
        </w:rPr>
        <w:t>está</w:t>
      </w:r>
      <w:r w:rsidR="00023624" w:rsidRPr="005838BE">
        <w:rPr>
          <w:rFonts w:ascii="Arial" w:hAnsi="Arial" w:cs="Arial"/>
          <w:sz w:val="20"/>
          <w:szCs w:val="20"/>
        </w:rPr>
        <w:t xml:space="preserve"> elaborado em duas vias; uma via deste Termo</w:t>
      </w:r>
      <w:r w:rsidR="005838BE">
        <w:rPr>
          <w:rFonts w:ascii="Arial" w:hAnsi="Arial" w:cs="Arial"/>
          <w:sz w:val="20"/>
          <w:szCs w:val="20"/>
        </w:rPr>
        <w:t xml:space="preserve"> de Consentimento</w:t>
      </w:r>
      <w:r w:rsidR="00023624" w:rsidRPr="005838BE">
        <w:rPr>
          <w:rFonts w:ascii="Arial" w:hAnsi="Arial" w:cs="Arial"/>
          <w:sz w:val="20"/>
          <w:szCs w:val="20"/>
        </w:rPr>
        <w:t xml:space="preserve"> ficará com </w:t>
      </w:r>
      <w:r w:rsidR="005838BE" w:rsidRPr="005838BE">
        <w:rPr>
          <w:rFonts w:ascii="Arial" w:hAnsi="Arial" w:cs="Arial"/>
          <w:sz w:val="20"/>
          <w:szCs w:val="20"/>
        </w:rPr>
        <w:t>você</w:t>
      </w:r>
      <w:r w:rsidR="00023624" w:rsidRPr="005838BE">
        <w:rPr>
          <w:rFonts w:ascii="Arial" w:hAnsi="Arial" w:cs="Arial"/>
          <w:sz w:val="20"/>
          <w:szCs w:val="20"/>
        </w:rPr>
        <w:t xml:space="preserve"> e a outra ficará com o pesquisador.</w:t>
      </w:r>
      <w:r w:rsidR="005838BE">
        <w:rPr>
          <w:rFonts w:ascii="Arial" w:hAnsi="Arial" w:cs="Arial"/>
          <w:sz w:val="20"/>
          <w:szCs w:val="20"/>
        </w:rPr>
        <w:t xml:space="preserve"> </w:t>
      </w:r>
      <w:r w:rsidRPr="005838BE">
        <w:rPr>
          <w:rFonts w:ascii="Arial" w:hAnsi="Arial" w:cs="Arial"/>
          <w:sz w:val="20"/>
          <w:szCs w:val="20"/>
        </w:rPr>
        <w:t>Este consentimento possui mais de uma página, portanto, solicitamos sua assinatura (rubrica) em todas elas.</w:t>
      </w:r>
    </w:p>
    <w:p w14:paraId="01130299" w14:textId="77777777" w:rsidR="001D586E" w:rsidRPr="00DA7BE2" w:rsidRDefault="001D586E" w:rsidP="00E850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575669" w14:textId="77777777" w:rsidR="00DA7BE2" w:rsidRPr="00DA7BE2" w:rsidRDefault="00DA7BE2" w:rsidP="00E8500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9AE825" w14:textId="77777777" w:rsidR="00E85005" w:rsidRPr="00DA7BE2" w:rsidRDefault="00E85005" w:rsidP="00E85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A7BE2">
        <w:rPr>
          <w:rFonts w:ascii="Arial" w:hAnsi="Arial" w:cs="Arial"/>
          <w:b/>
          <w:bCs/>
          <w:sz w:val="20"/>
          <w:szCs w:val="20"/>
        </w:rPr>
        <w:t xml:space="preserve">CONSENTIMENTO DE PARTICIPAÇÃO </w:t>
      </w:r>
    </w:p>
    <w:p w14:paraId="37C884E5" w14:textId="77777777" w:rsidR="00E85005" w:rsidRPr="00DA7BE2" w:rsidRDefault="00E85005" w:rsidP="00E85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9F1A89" w14:textId="77777777" w:rsidR="00E85005" w:rsidRPr="00EB518F" w:rsidRDefault="00E85005" w:rsidP="00E850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B518F">
        <w:rPr>
          <w:rFonts w:ascii="Arial" w:hAnsi="Arial" w:cs="Arial"/>
          <w:b/>
          <w:bCs/>
          <w:color w:val="FF0000"/>
          <w:sz w:val="18"/>
          <w:szCs w:val="18"/>
        </w:rPr>
        <w:t xml:space="preserve">(Este item não deverá ficar em folha separada do restante do documento. Deve-se deixar os locais de assinaturas com uma pequena parte do texto do TCLE, ou seja, nunca separar texto de locais de assinatura). </w:t>
      </w:r>
    </w:p>
    <w:p w14:paraId="4CC9CF56" w14:textId="77777777" w:rsidR="00E85005" w:rsidRDefault="00E85005" w:rsidP="00E85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A7BE2">
        <w:rPr>
          <w:rFonts w:ascii="Arial" w:hAnsi="Arial" w:cs="Arial"/>
          <w:sz w:val="20"/>
          <w:szCs w:val="20"/>
        </w:rPr>
        <w:t xml:space="preserve">Eu____________________________________________________, abaixo assinado, concordo em participar do presente estudo como participante e declaro que fui devidamente informado e esclarecido sobre a pesquisa e os procedimentos nela envolvidos, bem como os riscos e benefícios da mesma e aceito o convite para participar. Autorizo a publicação dos resultados da pesquisa, a qual garante o anonimato e o sigilo referente à minha participação. </w:t>
      </w:r>
      <w:r w:rsidRPr="00EB518F">
        <w:rPr>
          <w:rFonts w:ascii="Arial" w:hAnsi="Arial" w:cs="Arial"/>
          <w:b/>
          <w:color w:val="FF0000"/>
          <w:sz w:val="18"/>
          <w:szCs w:val="18"/>
        </w:rPr>
        <w:t>(Ao enviar este modelo ao CEP via Plataforma Brasil, o campo abaixo</w:t>
      </w:r>
      <w:r w:rsidR="00EB518F" w:rsidRPr="00EB518F">
        <w:rPr>
          <w:rFonts w:ascii="Arial" w:hAnsi="Arial" w:cs="Arial"/>
          <w:b/>
          <w:color w:val="FF0000"/>
          <w:sz w:val="18"/>
          <w:szCs w:val="18"/>
        </w:rPr>
        <w:t xml:space="preserve">, destinado ao participante, </w:t>
      </w:r>
      <w:r w:rsidRPr="00EB518F">
        <w:rPr>
          <w:rFonts w:ascii="Arial" w:hAnsi="Arial" w:cs="Arial"/>
          <w:b/>
          <w:color w:val="FF0000"/>
          <w:sz w:val="18"/>
          <w:szCs w:val="18"/>
        </w:rPr>
        <w:t>NÃO pode estar preenchido, tendo em vista que a coleta de dados terá início somente após a aprovação do estudo pelo CEP).</w:t>
      </w:r>
    </w:p>
    <w:p w14:paraId="752400B6" w14:textId="77777777" w:rsidR="00EB518F" w:rsidRPr="00DA7BE2" w:rsidRDefault="00EB518F" w:rsidP="00E850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comgrade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522"/>
      </w:tblGrid>
      <w:tr w:rsidR="00E85005" w:rsidRPr="00DA7BE2" w14:paraId="5E44AD63" w14:textId="77777777" w:rsidTr="00EB518F">
        <w:tc>
          <w:tcPr>
            <w:tcW w:w="2500" w:type="pct"/>
          </w:tcPr>
          <w:p w14:paraId="013C4A98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01066218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EDE106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CDE9241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</w:t>
            </w:r>
            <w:r w:rsidR="00EB518F">
              <w:rPr>
                <w:rFonts w:ascii="Arial" w:hAnsi="Arial" w:cs="Arial"/>
                <w:sz w:val="18"/>
                <w:szCs w:val="18"/>
                <w:lang w:eastAsia="en-US"/>
              </w:rPr>
              <w:t>___________</w:t>
            </w: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_______</w:t>
            </w:r>
          </w:p>
          <w:p w14:paraId="019DCEDD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Assinatura do participante </w:t>
            </w:r>
          </w:p>
          <w:p w14:paraId="1E15A285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F087E91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0" w:type="pct"/>
          </w:tcPr>
          <w:p w14:paraId="43EC5322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3E2866" w14:textId="77777777" w:rsidR="00E85005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(___) ____________________</w:t>
            </w:r>
          </w:p>
          <w:p w14:paraId="57A0C438" w14:textId="77777777" w:rsidR="00EB518F" w:rsidRP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D947927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__________________</w:t>
            </w:r>
            <w:r w:rsidR="00EB518F">
              <w:rPr>
                <w:rFonts w:ascii="Arial" w:hAnsi="Arial" w:cs="Arial"/>
                <w:sz w:val="18"/>
                <w:szCs w:val="18"/>
                <w:lang w:eastAsia="en-US"/>
              </w:rPr>
              <w:t>______________</w:t>
            </w: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_____________________</w:t>
            </w:r>
          </w:p>
          <w:p w14:paraId="53F89AB8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Telefone e e-mail de contato do participante</w:t>
            </w:r>
          </w:p>
          <w:p w14:paraId="03545E9D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(se aplicável) </w:t>
            </w:r>
          </w:p>
          <w:p w14:paraId="56BE5160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E85005" w:rsidRPr="00DC07CE" w14:paraId="51DEE7DA" w14:textId="77777777" w:rsidTr="00EB518F">
        <w:tc>
          <w:tcPr>
            <w:tcW w:w="2500" w:type="pct"/>
          </w:tcPr>
          <w:p w14:paraId="0BBC93D2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83B32" wp14:editId="2ED3B1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128270</wp:posOffset>
                      </wp:positionV>
                      <wp:extent cx="1009650" cy="998855"/>
                      <wp:effectExtent l="0" t="0" r="19050" b="1079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6F0FD" w14:textId="77777777" w:rsidR="00E85005" w:rsidRDefault="00E85005" w:rsidP="00E850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83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0;margin-top:10.1pt;width:79.5pt;height:7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">
                      <v:textbox>
                        <w:txbxContent>
                          <w:p w14:paraId="04C6F0FD" w14:textId="77777777" w:rsidR="00E85005" w:rsidRDefault="00E85005" w:rsidP="00E8500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C7FA57F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FCDA8C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A58E56F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F668C1F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C1A4EF7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8541B11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D9F43FF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2009242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AF7DB4C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Impressão dactiloscópica do participante </w:t>
            </w:r>
          </w:p>
          <w:p w14:paraId="21A4CCFA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(se aplicável)</w:t>
            </w:r>
          </w:p>
        </w:tc>
        <w:tc>
          <w:tcPr>
            <w:tcW w:w="2500" w:type="pct"/>
          </w:tcPr>
          <w:p w14:paraId="4A58488B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37E3DF67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BFE4344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467612B" w14:textId="77777777" w:rsidR="00E85005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D0783D1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458B08F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97A2A4E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B5A955" w14:textId="77777777" w:rsidR="00EB518F" w:rsidRP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A2E0828" w14:textId="77777777" w:rsidR="00EB518F" w:rsidRP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___________</w:t>
            </w: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_______</w:t>
            </w:r>
          </w:p>
          <w:p w14:paraId="42FBBE0C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 e assinatura da testemunha imparcial</w:t>
            </w:r>
          </w:p>
          <w:p w14:paraId="4EB6B231" w14:textId="77777777" w:rsidR="00E85005" w:rsidRPr="00EB518F" w:rsidRDefault="00E85005" w:rsidP="00EB51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sz w:val="18"/>
                <w:szCs w:val="18"/>
                <w:lang w:eastAsia="en-US"/>
              </w:rPr>
              <w:t>(se aplicável)</w:t>
            </w:r>
          </w:p>
        </w:tc>
      </w:tr>
      <w:tr w:rsidR="00EB518F" w:rsidRPr="00DC07CE" w14:paraId="55BC7E54" w14:textId="77777777" w:rsidTr="00EB518F">
        <w:tc>
          <w:tcPr>
            <w:tcW w:w="5000" w:type="pct"/>
            <w:gridSpan w:val="2"/>
          </w:tcPr>
          <w:p w14:paraId="6F717F2B" w14:textId="77777777" w:rsidR="00EB518F" w:rsidRP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2880D1" w14:textId="77777777" w:rsid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E2B6DA" w14:textId="77777777" w:rsidR="00EB518F" w:rsidRPr="00EB518F" w:rsidRDefault="00EB518F" w:rsidP="00EB5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08DBCD0" w14:textId="77777777" w:rsidR="00EB518F" w:rsidRPr="00EB518F" w:rsidRDefault="00EB518F" w:rsidP="00EB5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18F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14:paraId="58913574" w14:textId="77777777" w:rsidR="00EB518F" w:rsidRPr="00EB518F" w:rsidRDefault="00EB518F" w:rsidP="00EB51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518F">
              <w:rPr>
                <w:rFonts w:ascii="Arial" w:hAnsi="Arial" w:cs="Arial"/>
                <w:b/>
                <w:sz w:val="18"/>
                <w:szCs w:val="18"/>
              </w:rPr>
              <w:t>Assinatura do pesquisador responsável</w:t>
            </w:r>
          </w:p>
        </w:tc>
      </w:tr>
    </w:tbl>
    <w:p w14:paraId="3B4743FE" w14:textId="77777777" w:rsidR="00E85005" w:rsidRDefault="00E85005" w:rsidP="00EB518F"/>
    <w:sectPr w:rsidR="00E85005" w:rsidSect="00E72ECD">
      <w:footerReference w:type="default" r:id="rId41"/>
      <w:footerReference w:type="first" r:id="rId42"/>
      <w:pgSz w:w="11906" w:h="16838"/>
      <w:pgMar w:top="709" w:right="849" w:bottom="1134" w:left="709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3A20D" w16cid:durableId="2135AFE4"/>
  <w16cid:commentId w16cid:paraId="39C26459" w16cid:durableId="2135AE16"/>
  <w16cid:commentId w16cid:paraId="2E9086AD" w16cid:durableId="2135AE17"/>
  <w16cid:commentId w16cid:paraId="2E893845" w16cid:durableId="2135AE18"/>
  <w16cid:commentId w16cid:paraId="4F0A5126" w16cid:durableId="2135AE19"/>
  <w16cid:commentId w16cid:paraId="23581989" w16cid:durableId="2135AE1A"/>
  <w16cid:commentId w16cid:paraId="6F8932AF" w16cid:durableId="2135AE1B"/>
  <w16cid:commentId w16cid:paraId="6DE448A0" w16cid:durableId="2135AE1C"/>
  <w16cid:commentId w16cid:paraId="7E2CFB9E" w16cid:durableId="2135AE1D"/>
  <w16cid:commentId w16cid:paraId="345744A5" w16cid:durableId="210D43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4768" w14:textId="77777777" w:rsidR="007378E2" w:rsidRDefault="007378E2" w:rsidP="00E85005">
      <w:r>
        <w:separator/>
      </w:r>
    </w:p>
  </w:endnote>
  <w:endnote w:type="continuationSeparator" w:id="0">
    <w:p w14:paraId="58C86D04" w14:textId="77777777" w:rsidR="007378E2" w:rsidRDefault="007378E2" w:rsidP="00E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0F3E" w14:textId="77777777" w:rsidR="00E85005" w:rsidRDefault="00E85005">
    <w:pPr>
      <w:pStyle w:val="Rodap"/>
      <w:jc w:val="right"/>
    </w:pPr>
  </w:p>
  <w:p w14:paraId="5D39BBA0" w14:textId="77777777" w:rsidR="00E85005" w:rsidRDefault="00E850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825718"/>
      <w:docPartObj>
        <w:docPartGallery w:val="Page Numbers (Bottom of Page)"/>
        <w:docPartUnique/>
      </w:docPartObj>
    </w:sdtPr>
    <w:sdtEndPr/>
    <w:sdtContent>
      <w:p w14:paraId="495220D8" w14:textId="6336EF08" w:rsidR="00E72ECD" w:rsidRDefault="00E72E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B5">
          <w:rPr>
            <w:noProof/>
          </w:rPr>
          <w:t>2</w:t>
        </w:r>
        <w:r>
          <w:fldChar w:fldCharType="end"/>
        </w:r>
        <w:r w:rsidR="00EB518F">
          <w:t>-3</w:t>
        </w:r>
      </w:p>
    </w:sdtContent>
  </w:sdt>
  <w:p w14:paraId="6EC2E472" w14:textId="77777777" w:rsidR="00E72ECD" w:rsidRDefault="00E72E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073265"/>
      <w:docPartObj>
        <w:docPartGallery w:val="Page Numbers (Bottom of Page)"/>
        <w:docPartUnique/>
      </w:docPartObj>
    </w:sdtPr>
    <w:sdtEndPr/>
    <w:sdtContent>
      <w:p w14:paraId="5D02B830" w14:textId="732B1925" w:rsidR="00E72ECD" w:rsidRDefault="00E72E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B5">
          <w:rPr>
            <w:noProof/>
          </w:rPr>
          <w:t>1</w:t>
        </w:r>
        <w:r>
          <w:fldChar w:fldCharType="end"/>
        </w:r>
        <w:r w:rsidR="00EB518F">
          <w:t>-3</w:t>
        </w:r>
      </w:p>
    </w:sdtContent>
  </w:sdt>
  <w:p w14:paraId="4C60EDFE" w14:textId="77777777" w:rsidR="00E72ECD" w:rsidRDefault="00E72E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4DD2" w14:textId="77777777" w:rsidR="007378E2" w:rsidRDefault="007378E2" w:rsidP="00E85005">
      <w:r>
        <w:separator/>
      </w:r>
    </w:p>
  </w:footnote>
  <w:footnote w:type="continuationSeparator" w:id="0">
    <w:p w14:paraId="22807AE7" w14:textId="77777777" w:rsidR="007378E2" w:rsidRDefault="007378E2" w:rsidP="00E8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Cs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E0686"/>
    <w:multiLevelType w:val="hybridMultilevel"/>
    <w:tmpl w:val="A69C4E60"/>
    <w:lvl w:ilvl="0" w:tplc="101E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EB5"/>
    <w:multiLevelType w:val="hybridMultilevel"/>
    <w:tmpl w:val="4442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7FB2"/>
    <w:multiLevelType w:val="hybridMultilevel"/>
    <w:tmpl w:val="474ED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34F8"/>
    <w:multiLevelType w:val="hybridMultilevel"/>
    <w:tmpl w:val="8D86F0E2"/>
    <w:lvl w:ilvl="0" w:tplc="AB989826">
      <w:start w:val="1"/>
      <w:numFmt w:val="lowerLetter"/>
      <w:lvlText w:val="%1)"/>
      <w:lvlJc w:val="left"/>
      <w:pPr>
        <w:ind w:left="177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0"/>
    <w:rsid w:val="00023624"/>
    <w:rsid w:val="000C1147"/>
    <w:rsid w:val="000F6BCE"/>
    <w:rsid w:val="001D586E"/>
    <w:rsid w:val="00272724"/>
    <w:rsid w:val="0043150A"/>
    <w:rsid w:val="0044555D"/>
    <w:rsid w:val="0049067B"/>
    <w:rsid w:val="0049120F"/>
    <w:rsid w:val="004B1466"/>
    <w:rsid w:val="00535CE7"/>
    <w:rsid w:val="00582ABE"/>
    <w:rsid w:val="005838BE"/>
    <w:rsid w:val="00692221"/>
    <w:rsid w:val="00716868"/>
    <w:rsid w:val="007378E2"/>
    <w:rsid w:val="00776077"/>
    <w:rsid w:val="007C1659"/>
    <w:rsid w:val="007E11BF"/>
    <w:rsid w:val="00804CFD"/>
    <w:rsid w:val="008826EF"/>
    <w:rsid w:val="0090558F"/>
    <w:rsid w:val="00915B45"/>
    <w:rsid w:val="00983C50"/>
    <w:rsid w:val="009A27ED"/>
    <w:rsid w:val="009E7119"/>
    <w:rsid w:val="009F129A"/>
    <w:rsid w:val="00A209E2"/>
    <w:rsid w:val="00A41894"/>
    <w:rsid w:val="00A549C0"/>
    <w:rsid w:val="00A77346"/>
    <w:rsid w:val="00AD5D89"/>
    <w:rsid w:val="00B62069"/>
    <w:rsid w:val="00BB0494"/>
    <w:rsid w:val="00C21E2F"/>
    <w:rsid w:val="00C239B5"/>
    <w:rsid w:val="00CD1CEA"/>
    <w:rsid w:val="00DA7BE2"/>
    <w:rsid w:val="00DB5619"/>
    <w:rsid w:val="00DC07CE"/>
    <w:rsid w:val="00E01B4A"/>
    <w:rsid w:val="00E72ECD"/>
    <w:rsid w:val="00E85005"/>
    <w:rsid w:val="00EB518F"/>
    <w:rsid w:val="00F0364F"/>
    <w:rsid w:val="00F23E03"/>
    <w:rsid w:val="00F3379E"/>
    <w:rsid w:val="00F8715B"/>
    <w:rsid w:val="00FA7149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533B"/>
  <w15:docId w15:val="{96F44182-C123-41DE-ADB2-2D4D6DD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0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essão 1"/>
    <w:basedOn w:val="Normal"/>
    <w:next w:val="Normal"/>
    <w:link w:val="Ttulo1Char"/>
    <w:uiPriority w:val="9"/>
    <w:qFormat/>
    <w:rsid w:val="0071686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Sessão 2"/>
    <w:basedOn w:val="Normal"/>
    <w:next w:val="Normal"/>
    <w:link w:val="Ttulo2Char"/>
    <w:qFormat/>
    <w:rsid w:val="0049067B"/>
    <w:pPr>
      <w:keepNext/>
      <w:numPr>
        <w:ilvl w:val="1"/>
        <w:numId w:val="1"/>
      </w:numPr>
      <w:ind w:left="578" w:hanging="578"/>
      <w:outlineLvl w:val="1"/>
    </w:pPr>
    <w:rPr>
      <w:caps/>
    </w:rPr>
  </w:style>
  <w:style w:type="paragraph" w:styleId="Ttulo3">
    <w:name w:val="heading 3"/>
    <w:aliases w:val="Sessão 3"/>
    <w:basedOn w:val="Normal"/>
    <w:next w:val="Normal"/>
    <w:link w:val="Ttulo3Char"/>
    <w:uiPriority w:val="9"/>
    <w:unhideWhenUsed/>
    <w:qFormat/>
    <w:rsid w:val="0049067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Sessão 4"/>
    <w:basedOn w:val="Normal"/>
    <w:next w:val="Normal"/>
    <w:link w:val="Ttulo4Char"/>
    <w:uiPriority w:val="9"/>
    <w:semiHidden/>
    <w:unhideWhenUsed/>
    <w:qFormat/>
    <w:rsid w:val="0049067B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essão 2 Char"/>
    <w:basedOn w:val="Fontepargpadro"/>
    <w:link w:val="Ttulo2"/>
    <w:rsid w:val="0049067B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Ttulo1Char">
    <w:name w:val="Título 1 Char"/>
    <w:aliases w:val="Sessão 1 Char"/>
    <w:basedOn w:val="Fontepargpadro"/>
    <w:link w:val="Ttulo1"/>
    <w:uiPriority w:val="9"/>
    <w:rsid w:val="00716868"/>
    <w:rPr>
      <w:rFonts w:ascii="Times New Roman" w:eastAsiaTheme="majorEastAsia" w:hAnsi="Times New Roman" w:cstheme="majorBidi"/>
      <w:b/>
      <w:bCs/>
      <w:caps/>
      <w:sz w:val="24"/>
      <w:szCs w:val="28"/>
      <w:lang w:eastAsia="zh-CN"/>
    </w:rPr>
  </w:style>
  <w:style w:type="character" w:customStyle="1" w:styleId="Ttulo3Char">
    <w:name w:val="Título 3 Char"/>
    <w:aliases w:val="Sessão 3 Char"/>
    <w:basedOn w:val="Fontepargpadro"/>
    <w:link w:val="Ttulo3"/>
    <w:uiPriority w:val="9"/>
    <w:rsid w:val="0049067B"/>
    <w:rPr>
      <w:rFonts w:ascii="Times New Roman" w:eastAsiaTheme="majorEastAsia" w:hAnsi="Times New Roman" w:cstheme="majorBidi"/>
      <w:b/>
      <w:bCs/>
      <w:sz w:val="24"/>
      <w:szCs w:val="20"/>
      <w:lang w:eastAsia="zh-CN"/>
    </w:rPr>
  </w:style>
  <w:style w:type="character" w:customStyle="1" w:styleId="Ttulo4Char">
    <w:name w:val="Título 4 Char"/>
    <w:aliases w:val="Sessão 4 Char"/>
    <w:basedOn w:val="Fontepargpadro"/>
    <w:link w:val="Ttulo4"/>
    <w:uiPriority w:val="9"/>
    <w:semiHidden/>
    <w:rsid w:val="0049067B"/>
    <w:rPr>
      <w:rFonts w:ascii="Times New Roman" w:eastAsiaTheme="majorEastAsia" w:hAnsi="Times New Roman" w:cstheme="majorBidi"/>
      <w:bCs/>
      <w:iCs/>
      <w:sz w:val="24"/>
      <w:szCs w:val="20"/>
      <w:lang w:eastAsia="zh-CN"/>
    </w:rPr>
  </w:style>
  <w:style w:type="paragraph" w:styleId="Ttulo">
    <w:name w:val="Title"/>
    <w:aliases w:val="Sessão 5"/>
    <w:basedOn w:val="Normal"/>
    <w:next w:val="Normal"/>
    <w:link w:val="TtuloChar"/>
    <w:uiPriority w:val="10"/>
    <w:qFormat/>
    <w:rsid w:val="0049067B"/>
    <w:pPr>
      <w:pBdr>
        <w:bottom w:val="single" w:sz="8" w:space="4" w:color="4F81BD" w:themeColor="accent1"/>
      </w:pBdr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tuloChar">
    <w:name w:val="Título Char"/>
    <w:aliases w:val="Sessão 5 Char"/>
    <w:basedOn w:val="Fontepargpadro"/>
    <w:link w:val="Ttulo"/>
    <w:uiPriority w:val="10"/>
    <w:rsid w:val="0049067B"/>
    <w:rPr>
      <w:rFonts w:ascii="Times New Roman" w:eastAsiaTheme="majorEastAsia" w:hAnsi="Times New Roman" w:cstheme="majorBidi"/>
      <w:i/>
      <w:spacing w:val="5"/>
      <w:kern w:val="28"/>
      <w:sz w:val="24"/>
      <w:szCs w:val="52"/>
      <w:lang w:eastAsia="zh-CN"/>
    </w:rPr>
  </w:style>
  <w:style w:type="paragraph" w:styleId="Citao">
    <w:name w:val="Quote"/>
    <w:aliases w:val="Citação Longa ABNT"/>
    <w:basedOn w:val="Normal"/>
    <w:next w:val="Normal"/>
    <w:link w:val="CitaoChar"/>
    <w:uiPriority w:val="29"/>
    <w:qFormat/>
    <w:rsid w:val="0049067B"/>
    <w:pPr>
      <w:spacing w:after="120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aliases w:val="Citação Longa ABNT Char"/>
    <w:basedOn w:val="Fontepargpadro"/>
    <w:link w:val="Citao"/>
    <w:uiPriority w:val="29"/>
    <w:rsid w:val="0049067B"/>
    <w:rPr>
      <w:rFonts w:ascii="Times New Roman" w:eastAsia="Times New Roman" w:hAnsi="Times New Roman" w:cs="Times New Roman"/>
      <w:iCs/>
      <w:color w:val="000000" w:themeColor="text1"/>
      <w:sz w:val="20"/>
      <w:szCs w:val="20"/>
      <w:lang w:eastAsia="zh-CN"/>
    </w:rPr>
  </w:style>
  <w:style w:type="paragraph" w:styleId="Sumrio1">
    <w:name w:val="toc 1"/>
    <w:aliases w:val="Sumário ABNT"/>
    <w:basedOn w:val="Normal"/>
    <w:next w:val="Normal"/>
    <w:autoRedefine/>
    <w:uiPriority w:val="39"/>
    <w:unhideWhenUsed/>
    <w:rsid w:val="00F3379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E850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50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5005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E85005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85005"/>
    <w:rPr>
      <w:rFonts w:ascii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8500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005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005"/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146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BE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A27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27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27ED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7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7ED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vsms.saude.gov.br/bvs/saudelegis/cns/1997/res0251_07_08_1997.html" TargetMode="External"/><Relationship Id="rId18" Type="http://schemas.openxmlformats.org/officeDocument/2006/relationships/hyperlink" Target="http://conselho.saude.gov.br/resolucoes/2011/Reso441.pdf" TargetMode="External"/><Relationship Id="rId26" Type="http://schemas.openxmlformats.org/officeDocument/2006/relationships/hyperlink" Target="http://conselho.saude.gov.br/resolucoes/2012/Reso466.pdf" TargetMode="External"/><Relationship Id="rId39" Type="http://schemas.openxmlformats.org/officeDocument/2006/relationships/hyperlink" Target="mailto:comitedeetica@fag.edu.br" TargetMode="External"/><Relationship Id="rId21" Type="http://schemas.openxmlformats.org/officeDocument/2006/relationships/hyperlink" Target="http://conselho.saude.gov.br/resolucoes/2012/Reso466.pdf" TargetMode="External"/><Relationship Id="rId34" Type="http://schemas.openxmlformats.org/officeDocument/2006/relationships/hyperlink" Target="https://www.fag.edu.br/novo/arquivos/comite/cep/2019/ocr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vsms.saude.gov.br/bvs/saudelegis/cns/2004/res0340_08_07_2004.html" TargetMode="External"/><Relationship Id="rId29" Type="http://schemas.openxmlformats.org/officeDocument/2006/relationships/hyperlink" Target="http://conselho.saude.gov.br/resolucoes/2012/Reso4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elho.saude.gov.br/resolucoes/2018/Reso580.pdf" TargetMode="External"/><Relationship Id="rId24" Type="http://schemas.openxmlformats.org/officeDocument/2006/relationships/hyperlink" Target="http://conselho.saude.gov.br/resolucoes/2016/Reso510.pdf" TargetMode="External"/><Relationship Id="rId32" Type="http://schemas.openxmlformats.org/officeDocument/2006/relationships/hyperlink" Target="http://conselho.saude.gov.br/resolucoes/2012/Reso466.pdf" TargetMode="External"/><Relationship Id="rId37" Type="http://schemas.openxmlformats.org/officeDocument/2006/relationships/footer" Target="footer1.xml"/><Relationship Id="rId40" Type="http://schemas.openxmlformats.org/officeDocument/2006/relationships/hyperlink" Target="https://www.fag.edu.br/c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g.edu.br/novo/arquivos/comite/cep/resolucoes/Resolucao_CNS_304-2000-Povos_Indigenas.PDF" TargetMode="External"/><Relationship Id="rId23" Type="http://schemas.openxmlformats.org/officeDocument/2006/relationships/hyperlink" Target="http://conselho.saude.gov.br/resolucoes/2012/Reso466.pdf" TargetMode="External"/><Relationship Id="rId28" Type="http://schemas.openxmlformats.org/officeDocument/2006/relationships/hyperlink" Target="http://www.planalto.gov.br/ccivil_03/leis/2002/l10406.htm" TargetMode="External"/><Relationship Id="rId36" Type="http://schemas.openxmlformats.org/officeDocument/2006/relationships/hyperlink" Target="https://www.fag.edu.br/novo/arquivos/comite/cep/2019/017-2017.pdf" TargetMode="External"/><Relationship Id="rId10" Type="http://schemas.openxmlformats.org/officeDocument/2006/relationships/hyperlink" Target="http://conselho.saude.gov.br/resolucoes/2016/Reso510.pdf" TargetMode="External"/><Relationship Id="rId19" Type="http://schemas.openxmlformats.org/officeDocument/2006/relationships/hyperlink" Target="http://conselho.saude.gov.br/resolucoes/2017/Reso563.pdf" TargetMode="External"/><Relationship Id="rId31" Type="http://schemas.openxmlformats.org/officeDocument/2006/relationships/hyperlink" Target="http://conselho.saude.gov.br/Web_comissoes/conep/aquivos/CNS%20%20Norma%20Operacional%20001%20-%20conep%20finalizada%2030-09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saudelegis/cns/2013/res0466_12_12_2012.html" TargetMode="External"/><Relationship Id="rId14" Type="http://schemas.openxmlformats.org/officeDocument/2006/relationships/hyperlink" Target="http://bvsms.saude.gov.br/bvs/saudelegis/cns/1999/res0292_08_07_1999.html" TargetMode="External"/><Relationship Id="rId22" Type="http://schemas.openxmlformats.org/officeDocument/2006/relationships/hyperlink" Target="http://conselho.saude.gov.br/resolucoes/2012/Reso466.pdf" TargetMode="External"/><Relationship Id="rId27" Type="http://schemas.openxmlformats.org/officeDocument/2006/relationships/hyperlink" Target="http://conselho.saude.gov.br/resolucoes/2012/Reso466.pdf" TargetMode="External"/><Relationship Id="rId30" Type="http://schemas.openxmlformats.org/officeDocument/2006/relationships/hyperlink" Target="http://conselho.saude.gov.br/resolucoes/2016/Reso510.pdf" TargetMode="External"/><Relationship Id="rId35" Type="http://schemas.openxmlformats.org/officeDocument/2006/relationships/hyperlink" Target="https://www.fag.edu.br/novo/arquivos/comite/cep/2019/051-2017.pdf" TargetMode="External"/><Relationship Id="rId43" Type="http://schemas.openxmlformats.org/officeDocument/2006/relationships/fontTable" Target="fontTable.xml"/><Relationship Id="rId48" Type="http://schemas.microsoft.com/office/2016/09/relationships/commentsIds" Target="commentsIds.xml"/><Relationship Id="rId8" Type="http://schemas.openxmlformats.org/officeDocument/2006/relationships/hyperlink" Target="http://bvsms.saude.gov.br/bvs/saudelegis/cns/2013/res0466_12_12_20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conselho.saude.gov.br/resolucoes/2012/Reso466.pdf" TargetMode="External"/><Relationship Id="rId17" Type="http://schemas.openxmlformats.org/officeDocument/2006/relationships/hyperlink" Target="http://bvsms.saude.gov.br/bvs/saudelegis/cns/2005/res0346_13_01_2005.html" TargetMode="External"/><Relationship Id="rId25" Type="http://schemas.openxmlformats.org/officeDocument/2006/relationships/hyperlink" Target="https://www.fag.edu.br/novo/arquivos/comite/cep/2019/003-2011.pdf" TargetMode="External"/><Relationship Id="rId33" Type="http://schemas.openxmlformats.org/officeDocument/2006/relationships/hyperlink" Target="http://conselho.saude.gov.br/resolucoes/2016/Reso510.pdf" TargetMode="External"/><Relationship Id="rId38" Type="http://schemas.openxmlformats.org/officeDocument/2006/relationships/hyperlink" Target="http://conselho.saude.gov.br/resolucoes/2018/Reso580.pdf" TargetMode="External"/><Relationship Id="rId20" Type="http://schemas.openxmlformats.org/officeDocument/2006/relationships/hyperlink" Target="http://conselho.saude.gov.br/Web_comissoes/conep/aquivos/CNS%20%20Norma%20Operacional%20001%20-%20conep%20finalizada%2030-09.pdf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7DAE-A7C1-408F-8A0F-78D9E4AA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3723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</dc:creator>
  <cp:keywords/>
  <dc:description/>
  <cp:lastModifiedBy>Luciane Zavalia Araujo</cp:lastModifiedBy>
  <cp:revision>11</cp:revision>
  <dcterms:created xsi:type="dcterms:W3CDTF">2019-09-25T12:41:00Z</dcterms:created>
  <dcterms:modified xsi:type="dcterms:W3CDTF">2020-09-04T17:12:00Z</dcterms:modified>
</cp:coreProperties>
</file>